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30DC8827" w:rsidR="0060775C" w:rsidRPr="000A700A" w:rsidRDefault="00BB370B" w:rsidP="0060775C">
            <w:pPr>
              <w:spacing w:after="120" w:line="240" w:lineRule="auto"/>
              <w:rPr>
                <w:rFonts w:ascii="Arial" w:eastAsia="Times New Roman" w:hAnsi="Arial" w:cs="Arial"/>
                <w:lang w:eastAsia="pl-PL"/>
              </w:rPr>
            </w:pPr>
            <w:r w:rsidRPr="00EB2AB7">
              <w:rPr>
                <w:rFonts w:ascii="Arial" w:eastAsia="Times New Roman" w:hAnsi="Arial" w:cs="Arial"/>
                <w:lang w:eastAsia="pl-PL"/>
              </w:rPr>
              <w:t>PN</w:t>
            </w:r>
            <w:r w:rsidR="0023455F" w:rsidRPr="00EB2AB7">
              <w:rPr>
                <w:rFonts w:ascii="Arial" w:eastAsia="Times New Roman" w:hAnsi="Arial" w:cs="Arial"/>
                <w:lang w:eastAsia="pl-PL"/>
              </w:rPr>
              <w:t xml:space="preserve"> </w:t>
            </w:r>
            <w:r w:rsidRPr="00EB2AB7">
              <w:rPr>
                <w:rFonts w:ascii="Arial" w:eastAsia="Times New Roman" w:hAnsi="Arial" w:cs="Arial"/>
                <w:lang w:eastAsia="pl-PL"/>
              </w:rPr>
              <w:t>/</w:t>
            </w:r>
            <w:r w:rsidR="00030D84" w:rsidRPr="00EB2AB7">
              <w:rPr>
                <w:rFonts w:ascii="Arial" w:eastAsia="Times New Roman" w:hAnsi="Arial" w:cs="Arial"/>
                <w:lang w:eastAsia="pl-PL"/>
              </w:rPr>
              <w:t xml:space="preserve"> </w:t>
            </w:r>
            <w:r w:rsidR="00447560">
              <w:rPr>
                <w:rFonts w:ascii="Arial" w:eastAsia="Times New Roman" w:hAnsi="Arial" w:cs="Arial"/>
                <w:lang w:eastAsia="pl-PL"/>
              </w:rPr>
              <w:t>3</w:t>
            </w:r>
            <w:r w:rsidR="00436DFB" w:rsidRPr="00EB2AB7">
              <w:rPr>
                <w:rFonts w:ascii="Arial" w:eastAsia="Times New Roman" w:hAnsi="Arial" w:cs="Arial"/>
                <w:lang w:eastAsia="pl-PL"/>
              </w:rPr>
              <w:t xml:space="preserve"> /202</w:t>
            </w:r>
            <w:r w:rsidR="009F03EF">
              <w:rPr>
                <w:rFonts w:ascii="Arial" w:eastAsia="Times New Roman" w:hAnsi="Arial" w:cs="Arial"/>
                <w:lang w:eastAsia="pl-PL"/>
              </w:rPr>
              <w:t>1</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5645FD">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7777777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10D0D16" w14:textId="6D225287" w:rsidR="009F03EF" w:rsidRDefault="009F03EF" w:rsidP="001C752D">
            <w:pPr>
              <w:spacing w:after="0" w:line="240" w:lineRule="auto"/>
              <w:jc w:val="center"/>
              <w:rPr>
                <w:rFonts w:ascii="Arial" w:hAnsi="Arial" w:cs="Arial"/>
              </w:rPr>
            </w:pPr>
            <w:r w:rsidRPr="009F03EF">
              <w:rPr>
                <w:rFonts w:ascii="Arial" w:hAnsi="Arial" w:cs="Arial"/>
              </w:rPr>
              <w:t xml:space="preserve">(Dz.U. z 2019 r. poz. 2019 ze zmianami) </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1E63A04" w14:textId="79505885" w:rsidR="00AF5E62" w:rsidRPr="000A700A" w:rsidRDefault="0060775C" w:rsidP="00D24209">
            <w:pPr>
              <w:jc w:val="both"/>
              <w:rPr>
                <w:rFonts w:ascii="Arial" w:hAnsi="Arial" w:cs="Arial"/>
                <w:b/>
                <w:color w:val="000000"/>
                <w:sz w:val="24"/>
                <w:szCs w:val="24"/>
              </w:rPr>
            </w:pPr>
            <w:r w:rsidRPr="000A700A">
              <w:rPr>
                <w:rFonts w:ascii="Arial" w:eastAsia="Times New Roman" w:hAnsi="Arial" w:cs="Arial"/>
                <w:b/>
                <w:lang w:eastAsia="pl-PL"/>
              </w:rPr>
              <w:t xml:space="preserve">pn. </w:t>
            </w:r>
            <w:bookmarkStart w:id="0" w:name="_Hlk69382625"/>
            <w:r w:rsidR="00447560">
              <w:rPr>
                <w:rFonts w:ascii="Arial" w:eastAsia="Times New Roman" w:hAnsi="Arial" w:cs="Arial"/>
                <w:b/>
                <w:lang w:eastAsia="pl-PL"/>
              </w:rPr>
              <w:t>„</w:t>
            </w:r>
            <w:r w:rsidR="00447560" w:rsidRPr="00447560">
              <w:rPr>
                <w:rFonts w:ascii="Arial" w:eastAsia="Times New Roman" w:hAnsi="Arial" w:cs="Arial"/>
                <w:b/>
                <w:lang w:eastAsia="pl-PL"/>
              </w:rPr>
              <w:t>Przyjęcie i zagospodarowanie w procesie odzysku odpadów opakowaniowych resztkowych</w:t>
            </w:r>
            <w:r w:rsidR="00E96A4F">
              <w:rPr>
                <w:rFonts w:ascii="Arial" w:eastAsia="Times New Roman" w:hAnsi="Arial" w:cs="Arial"/>
                <w:b/>
                <w:lang w:eastAsia="pl-PL"/>
              </w:rPr>
              <w:t xml:space="preserve"> o</w:t>
            </w:r>
            <w:r w:rsidR="00447560" w:rsidRPr="00447560">
              <w:rPr>
                <w:rFonts w:ascii="Arial" w:eastAsia="Times New Roman" w:hAnsi="Arial" w:cs="Arial"/>
                <w:b/>
                <w:lang w:eastAsia="pl-PL"/>
              </w:rPr>
              <w:t xml:space="preserve"> kod</w:t>
            </w:r>
            <w:r w:rsidR="00E96A4F">
              <w:rPr>
                <w:rFonts w:ascii="Arial" w:eastAsia="Times New Roman" w:hAnsi="Arial" w:cs="Arial"/>
                <w:b/>
                <w:lang w:eastAsia="pl-PL"/>
              </w:rPr>
              <w:t>zie</w:t>
            </w:r>
            <w:r w:rsidR="00447560" w:rsidRPr="00447560">
              <w:rPr>
                <w:rFonts w:ascii="Arial" w:eastAsia="Times New Roman" w:hAnsi="Arial" w:cs="Arial"/>
                <w:b/>
                <w:lang w:eastAsia="pl-PL"/>
              </w:rPr>
              <w:t xml:space="preserve"> 15 01 02</w:t>
            </w:r>
            <w:r w:rsidR="00447560">
              <w:rPr>
                <w:rFonts w:ascii="Arial" w:eastAsia="Times New Roman" w:hAnsi="Arial" w:cs="Arial"/>
                <w:b/>
                <w:lang w:eastAsia="pl-PL"/>
              </w:rPr>
              <w:t>”</w:t>
            </w:r>
            <w:bookmarkEnd w:id="0"/>
            <w:r w:rsidR="00447560" w:rsidRPr="00447560">
              <w:rPr>
                <w:rFonts w:ascii="Arial" w:eastAsia="Times New Roman" w:hAnsi="Arial" w:cs="Arial"/>
                <w:b/>
                <w:lang w:eastAsia="pl-PL"/>
              </w:rPr>
              <w:t>.</w:t>
            </w: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1570615D"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9F03EF">
        <w:rPr>
          <w:rFonts w:ascii="Arial" w:eastAsia="Times New Roman" w:hAnsi="Arial" w:cs="Arial"/>
          <w:lang w:eastAsia="pl-PL"/>
        </w:rPr>
        <w:t>1</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4CBF0206" w14:textId="74C0C6D3" w:rsidR="0060775C" w:rsidRDefault="0060775C" w:rsidP="0060775C">
      <w:pPr>
        <w:spacing w:after="120" w:line="240" w:lineRule="auto"/>
        <w:jc w:val="center"/>
        <w:rPr>
          <w:rFonts w:ascii="Arial" w:eastAsia="Times New Roman" w:hAnsi="Arial" w:cs="Arial"/>
          <w:lang w:eastAsia="pl-PL"/>
        </w:rPr>
      </w:pPr>
    </w:p>
    <w:p w14:paraId="22988BCF" w14:textId="77777777" w:rsidR="00447560" w:rsidRPr="000A700A" w:rsidRDefault="00447560" w:rsidP="0060775C">
      <w:pPr>
        <w:spacing w:after="120" w:line="240" w:lineRule="auto"/>
        <w:jc w:val="center"/>
        <w:rPr>
          <w:rFonts w:ascii="Arial" w:eastAsia="Times New Roman" w:hAnsi="Arial" w:cs="Arial"/>
          <w:lang w:eastAsia="pl-PL"/>
        </w:rPr>
      </w:pPr>
    </w:p>
    <w:p w14:paraId="5ADD649B" w14:textId="77777777" w:rsidR="00BD5FFD" w:rsidRPr="000A700A" w:rsidRDefault="00BD5FFD" w:rsidP="00BD5FFD">
      <w:pPr>
        <w:tabs>
          <w:tab w:val="left" w:pos="1044"/>
        </w:tabs>
        <w:autoSpaceDE w:val="0"/>
        <w:autoSpaceDN w:val="0"/>
        <w:adjustRightInd w:val="0"/>
        <w:spacing w:after="0" w:line="240" w:lineRule="auto"/>
        <w:rPr>
          <w:rFonts w:ascii="Arial" w:hAnsi="Arial" w:cs="Arial"/>
          <w:color w:val="000000"/>
          <w:sz w:val="24"/>
          <w:szCs w:val="24"/>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lastRenderedPageBreak/>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1" w:name="_Hlk64290094"/>
      <w:bookmarkStart w:id="2" w:name="_Hlk64267785"/>
      <w:r w:rsidRPr="000A700A">
        <w:rPr>
          <w:rFonts w:ascii="Arial" w:hAnsi="Arial" w:cs="Arial"/>
          <w:bCs/>
          <w:color w:val="000000"/>
          <w:sz w:val="24"/>
          <w:szCs w:val="24"/>
          <w:lang w:val="en-US"/>
        </w:rPr>
        <w:t>http://www.zuostczew.pl</w:t>
      </w:r>
      <w:bookmarkEnd w:id="1"/>
    </w:p>
    <w:bookmarkEnd w:id="2"/>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2B254C8" w14:textId="3DE46DAD" w:rsidR="00CC3BB1" w:rsidRDefault="009F03EF" w:rsidP="009F03EF">
      <w:pPr>
        <w:jc w:val="both"/>
        <w:rPr>
          <w:rFonts w:ascii="Arial" w:hAnsi="Arial" w:cs="Arial"/>
          <w:b/>
          <w:bCs/>
        </w:rPr>
      </w:pPr>
      <w:r w:rsidRPr="009F03EF">
        <w:rPr>
          <w:rFonts w:ascii="Arial" w:hAnsi="Arial" w:cs="Arial"/>
          <w:b/>
          <w:bCs/>
        </w:rPr>
        <w:t xml:space="preserve">Adres strony niniejszego postępowania: </w:t>
      </w:r>
      <w:hyperlink r:id="rId9" w:history="1">
        <w:r w:rsidR="00CC3BB1" w:rsidRPr="00566E53">
          <w:rPr>
            <w:rStyle w:val="Hipercze"/>
            <w:rFonts w:ascii="Arial" w:hAnsi="Arial" w:cs="Arial"/>
            <w:b/>
            <w:bCs/>
          </w:rPr>
          <w:t>http://www.zuostczew.pl</w:t>
        </w:r>
      </w:hyperlink>
      <w:r w:rsidR="00611AA0">
        <w:rPr>
          <w:rFonts w:ascii="Arial" w:hAnsi="Arial" w:cs="Arial"/>
          <w:b/>
          <w:bCs/>
        </w:rPr>
        <w:t xml:space="preserve">, </w:t>
      </w:r>
    </w:p>
    <w:p w14:paraId="03DFC498" w14:textId="352ADE86" w:rsidR="00692FD8" w:rsidRDefault="00611AA0" w:rsidP="009F03EF">
      <w:pPr>
        <w:jc w:val="both"/>
        <w:rPr>
          <w:rFonts w:ascii="Arial" w:hAnsi="Arial" w:cs="Arial"/>
          <w:b/>
          <w:bCs/>
        </w:rPr>
      </w:pPr>
      <w:r w:rsidRPr="005F4FDF">
        <w:rPr>
          <w:rFonts w:ascii="Arial" w:hAnsi="Arial" w:cs="Arial"/>
          <w:b/>
          <w:bCs/>
        </w:rPr>
        <w:t xml:space="preserve">numer postępowania: </w:t>
      </w:r>
      <w:r w:rsidR="009F489B" w:rsidRPr="005F4FDF">
        <w:rPr>
          <w:rFonts w:ascii="Arial" w:hAnsi="Arial" w:cs="Arial"/>
          <w:b/>
          <w:bCs/>
        </w:rPr>
        <w:t>PN/3/2021</w:t>
      </w:r>
    </w:p>
    <w:p w14:paraId="0D2E6327" w14:textId="77777777" w:rsidR="00692FD8" w:rsidRPr="009F03EF" w:rsidRDefault="00692FD8" w:rsidP="009F03EF">
      <w:pPr>
        <w:jc w:val="both"/>
        <w:rPr>
          <w:rFonts w:ascii="Arial" w:hAnsi="Arial" w:cs="Arial"/>
          <w:b/>
          <w:bCs/>
        </w:rPr>
      </w:pP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77777777" w:rsidR="007B3045" w:rsidRPr="007B3045" w:rsidRDefault="007B3045" w:rsidP="007B3045">
      <w:pPr>
        <w:jc w:val="both"/>
        <w:rPr>
          <w:rFonts w:ascii="Arial" w:hAnsi="Arial" w:cs="Arial"/>
        </w:rPr>
      </w:pPr>
      <w:r w:rsidRPr="007B3045">
        <w:rPr>
          <w:rFonts w:ascii="Arial" w:hAnsi="Arial" w:cs="Arial"/>
        </w:rPr>
        <w:t xml:space="preserve">1). Ustawę </w:t>
      </w:r>
      <w:proofErr w:type="spellStart"/>
      <w:r w:rsidRPr="007B3045">
        <w:rPr>
          <w:rFonts w:ascii="Arial" w:hAnsi="Arial" w:cs="Arial"/>
        </w:rPr>
        <w:t>pzp</w:t>
      </w:r>
      <w:proofErr w:type="spellEnd"/>
      <w:r w:rsidRPr="007B3045">
        <w:rPr>
          <w:rFonts w:ascii="Arial" w:hAnsi="Arial" w:cs="Arial"/>
        </w:rPr>
        <w:t xml:space="preserve"> - należy rozumieć Ustawę z dnia 11września 2019r.Prawo zamówień publicznych opracowaną na podstawie: Dz. U. z 2019 r. poz. 2019, z 2020 r. poz. 288, 875, 1492, 1517, 2275, 2320.</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77777777" w:rsidR="007B3045" w:rsidRPr="007B3045" w:rsidRDefault="007B3045" w:rsidP="007B3045">
      <w:pPr>
        <w:jc w:val="both"/>
        <w:rPr>
          <w:rFonts w:ascii="Arial" w:hAnsi="Arial" w:cs="Arial"/>
        </w:rPr>
      </w:pPr>
      <w:r w:rsidRPr="007B3045">
        <w:rPr>
          <w:rFonts w:ascii="Arial" w:hAnsi="Arial" w:cs="Arial"/>
        </w:rPr>
        <w:t>4). Podmiotowe środki dowodowe –należy przez to rozumieć środki służące potwierdzeniu braku podstaw wykluczenia, spełniania warunków udziału w postępowaniu, z wyjątkiem oświadczenia, o którym mowa wart.125 ust.1;</w:t>
      </w:r>
    </w:p>
    <w:p w14:paraId="3DDB8C52" w14:textId="77777777" w:rsidR="007B3045" w:rsidRPr="007B3045" w:rsidRDefault="007B3045" w:rsidP="007B3045">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6BCCBD5A" w14:textId="4D28837B" w:rsidR="007B3045" w:rsidRPr="007B3045" w:rsidRDefault="007B3045" w:rsidP="007B3045">
      <w:pPr>
        <w:jc w:val="both"/>
        <w:rPr>
          <w:rFonts w:ascii="Arial" w:hAnsi="Arial" w:cs="Arial"/>
        </w:rPr>
      </w:pPr>
      <w:r w:rsidRPr="007B3045">
        <w:rPr>
          <w:rFonts w:ascii="Arial" w:hAnsi="Arial" w:cs="Arial"/>
        </w:rPr>
        <w:t xml:space="preserve">6) strona niniejszego postępowania - należy przez to rozumieć adres strony internetowej </w:t>
      </w:r>
      <w:hyperlink r:id="rId10" w:history="1">
        <w:r w:rsidR="000E4828" w:rsidRPr="006029DE">
          <w:rPr>
            <w:rStyle w:val="Hipercze"/>
            <w:rFonts w:ascii="Arial" w:hAnsi="Arial" w:cs="Arial"/>
          </w:rPr>
          <w:t>http://www.zuostczew.pl</w:t>
        </w:r>
      </w:hyperlink>
      <w:r w:rsidR="000E4828">
        <w:rPr>
          <w:rFonts w:ascii="Arial" w:hAnsi="Arial" w:cs="Arial"/>
        </w:rPr>
        <w:t>, zakładka Przetargi</w:t>
      </w:r>
      <w:r w:rsidR="000E4828" w:rsidRPr="005F4FDF">
        <w:rPr>
          <w:rFonts w:ascii="Arial" w:hAnsi="Arial" w:cs="Arial"/>
        </w:rPr>
        <w:t xml:space="preserve">, </w:t>
      </w:r>
      <w:r w:rsidRPr="005F4FDF">
        <w:rPr>
          <w:rFonts w:ascii="Arial" w:hAnsi="Arial" w:cs="Arial"/>
        </w:rPr>
        <w:t xml:space="preserve"> nr postępowania </w:t>
      </w:r>
      <w:r w:rsidR="00A46D4B" w:rsidRPr="005F4FDF">
        <w:rPr>
          <w:rFonts w:ascii="Arial" w:hAnsi="Arial" w:cs="Arial"/>
        </w:rPr>
        <w:t>PN/3/2021.</w:t>
      </w:r>
    </w:p>
    <w:p w14:paraId="57F02352" w14:textId="77777777" w:rsidR="007B3045" w:rsidRDefault="007B3045" w:rsidP="007C27B2">
      <w:pPr>
        <w:jc w:val="both"/>
        <w:rPr>
          <w:rFonts w:ascii="Arial" w:hAnsi="Arial" w:cs="Arial"/>
          <w:b/>
          <w:bCs/>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16FCC3AB" w14:textId="7C02FE95" w:rsidR="009F03EF" w:rsidRDefault="009F03EF" w:rsidP="007C27B2">
      <w:pPr>
        <w:jc w:val="both"/>
        <w:rPr>
          <w:rFonts w:ascii="Arial" w:hAnsi="Arial" w:cs="Arial"/>
        </w:rPr>
      </w:pPr>
      <w:r w:rsidRPr="009F03EF">
        <w:rPr>
          <w:rFonts w:ascii="Arial" w:hAnsi="Arial" w:cs="Arial"/>
        </w:rPr>
        <w:t xml:space="preserve">Postępowanie prowadzone jest w trybie przetargu nieograniczonego zgodnie z przepisami ustawy z dnia 11 września 2019 r. Prawo zamówień publicznych (Dz.U. z 2019 r. poz. 2019 ze zmianami) zwanej w treści SWZ ustawą </w:t>
      </w:r>
      <w:proofErr w:type="spellStart"/>
      <w:r w:rsidRPr="009F03EF">
        <w:rPr>
          <w:rFonts w:ascii="Arial" w:hAnsi="Arial" w:cs="Arial"/>
        </w:rPr>
        <w:t>pzp</w:t>
      </w:r>
      <w:proofErr w:type="spellEnd"/>
      <w:r w:rsidRPr="009F03EF">
        <w:rPr>
          <w:rFonts w:ascii="Arial" w:hAnsi="Arial" w:cs="Arial"/>
        </w:rPr>
        <w:t xml:space="preserve">, o wartości szacunkowej powyżej 214.000 EUR, zgodnie z Rozporządzeniem Ministra Rozwoju z dnia 16 grudnia 2019 r. w sprawie kwot </w:t>
      </w:r>
      <w:r w:rsidRPr="009F03EF">
        <w:rPr>
          <w:rFonts w:ascii="Arial" w:hAnsi="Arial" w:cs="Arial"/>
        </w:rPr>
        <w:lastRenderedPageBreak/>
        <w:t>wartości zamówień oraz konkursów, od których jest uzależniony obowiązek przekazywania ogłoszeń Urzędowi Publikacji Unii Europejskiej (Dz.U. z 2019 r. poz. 2450)</w:t>
      </w:r>
      <w:r w:rsidR="00E63DF3">
        <w:rPr>
          <w:rFonts w:ascii="Arial" w:hAnsi="Arial" w:cs="Arial"/>
        </w:rPr>
        <w:t>.</w:t>
      </w:r>
    </w:p>
    <w:p w14:paraId="19ED8188" w14:textId="77777777" w:rsidR="00E63DF3" w:rsidRDefault="00E63DF3"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18C36CC5" w14:textId="77777777" w:rsidR="00447560" w:rsidRDefault="0023192B" w:rsidP="0023192B">
      <w:pPr>
        <w:jc w:val="both"/>
        <w:rPr>
          <w:rFonts w:ascii="Arial" w:hAnsi="Arial" w:cs="Arial"/>
        </w:rPr>
      </w:pPr>
      <w:r w:rsidRPr="000A700A">
        <w:rPr>
          <w:rFonts w:ascii="Arial" w:hAnsi="Arial" w:cs="Arial"/>
        </w:rPr>
        <w:t xml:space="preserve">Przedmiotem zamówienia jest </w:t>
      </w:r>
      <w:r w:rsidR="005853B1" w:rsidRPr="000A700A">
        <w:rPr>
          <w:rFonts w:ascii="Arial" w:hAnsi="Arial" w:cs="Arial"/>
        </w:rPr>
        <w:t xml:space="preserve">sukcesywny odbiór i zagospodarowanie </w:t>
      </w:r>
      <w:r w:rsidRPr="000A700A">
        <w:rPr>
          <w:rFonts w:ascii="Arial" w:hAnsi="Arial" w:cs="Arial"/>
        </w:rPr>
        <w:t xml:space="preserve">odebranych przez Wykonawcę od Zamawiającego odpadów </w:t>
      </w:r>
      <w:r w:rsidR="00447560" w:rsidRPr="00447560">
        <w:rPr>
          <w:rFonts w:ascii="Arial" w:hAnsi="Arial" w:cs="Arial"/>
        </w:rPr>
        <w:t>opakowaniowych resztkowych, kod 15 01 02</w:t>
      </w:r>
      <w:r w:rsidR="00447560">
        <w:rPr>
          <w:rFonts w:ascii="Arial" w:hAnsi="Arial" w:cs="Arial"/>
        </w:rPr>
        <w:t>.</w:t>
      </w:r>
    </w:p>
    <w:p w14:paraId="769A0D5D" w14:textId="1F75F44B" w:rsidR="0023192B" w:rsidRDefault="0023192B" w:rsidP="0023192B">
      <w:pPr>
        <w:jc w:val="both"/>
        <w:rPr>
          <w:rFonts w:ascii="Arial" w:hAnsi="Arial" w:cs="Arial"/>
        </w:rPr>
      </w:pPr>
      <w:r w:rsidRPr="00F1497E">
        <w:rPr>
          <w:rFonts w:ascii="Arial" w:hAnsi="Arial" w:cs="Arial"/>
        </w:rPr>
        <w:t>Szacunkowa ilość odpadów do zagospoda</w:t>
      </w:r>
      <w:r w:rsidR="004D5E47" w:rsidRPr="00F1497E">
        <w:rPr>
          <w:rFonts w:ascii="Arial" w:hAnsi="Arial" w:cs="Arial"/>
        </w:rPr>
        <w:t>rowania</w:t>
      </w:r>
      <w:r w:rsidR="004D5E47" w:rsidRPr="005F4FDF">
        <w:rPr>
          <w:rFonts w:ascii="Arial" w:hAnsi="Arial" w:cs="Arial"/>
        </w:rPr>
        <w:t xml:space="preserve">: </w:t>
      </w:r>
      <w:r w:rsidR="00086F29" w:rsidRPr="005F4FDF">
        <w:rPr>
          <w:rFonts w:ascii="Arial" w:hAnsi="Arial" w:cs="Arial"/>
        </w:rPr>
        <w:t>do</w:t>
      </w:r>
      <w:r w:rsidR="004D5E47" w:rsidRPr="005F4FDF">
        <w:rPr>
          <w:rFonts w:ascii="Arial" w:hAnsi="Arial" w:cs="Arial"/>
        </w:rPr>
        <w:t xml:space="preserve"> </w:t>
      </w:r>
      <w:r w:rsidR="00447560" w:rsidRPr="005F4FDF">
        <w:rPr>
          <w:rFonts w:ascii="Arial" w:hAnsi="Arial" w:cs="Arial"/>
        </w:rPr>
        <w:t>2</w:t>
      </w:r>
      <w:r w:rsidR="005648B9" w:rsidRPr="005F4FDF">
        <w:rPr>
          <w:rFonts w:ascii="Arial" w:hAnsi="Arial" w:cs="Arial"/>
        </w:rPr>
        <w:t xml:space="preserve"> </w:t>
      </w:r>
      <w:r w:rsidR="00447560" w:rsidRPr="005F4FDF">
        <w:rPr>
          <w:rFonts w:ascii="Arial" w:hAnsi="Arial" w:cs="Arial"/>
        </w:rPr>
        <w:t>5</w:t>
      </w:r>
      <w:r w:rsidR="00321082" w:rsidRPr="005F4FDF">
        <w:rPr>
          <w:rFonts w:ascii="Arial" w:hAnsi="Arial" w:cs="Arial"/>
        </w:rPr>
        <w:t>00 Mg</w:t>
      </w:r>
      <w:r w:rsidR="00D12C42" w:rsidRPr="005F4FDF">
        <w:rPr>
          <w:rFonts w:ascii="Arial" w:hAnsi="Arial" w:cs="Arial"/>
        </w:rPr>
        <w:t>.</w:t>
      </w:r>
    </w:p>
    <w:p w14:paraId="0B299387" w14:textId="74DDD1E6" w:rsidR="00447560" w:rsidRPr="000A700A" w:rsidRDefault="00447560" w:rsidP="0023192B">
      <w:pPr>
        <w:jc w:val="both"/>
        <w:rPr>
          <w:rFonts w:ascii="Arial" w:hAnsi="Arial" w:cs="Arial"/>
        </w:rPr>
      </w:pPr>
      <w:r w:rsidRPr="00447560">
        <w:rPr>
          <w:rFonts w:ascii="Arial" w:hAnsi="Arial" w:cs="Arial"/>
        </w:rPr>
        <w:t>Odpad opakowany (sprasowane kostki związane drutem).</w:t>
      </w:r>
    </w:p>
    <w:p w14:paraId="7EF1DB73" w14:textId="26217014" w:rsidR="0023192B" w:rsidRPr="00904B99" w:rsidRDefault="0023192B" w:rsidP="0023192B">
      <w:pPr>
        <w:jc w:val="both"/>
        <w:rPr>
          <w:rFonts w:ascii="Arial" w:hAnsi="Arial" w:cs="Arial"/>
        </w:rPr>
      </w:pPr>
      <w:r w:rsidRPr="000A700A">
        <w:rPr>
          <w:rFonts w:ascii="Arial" w:hAnsi="Arial" w:cs="Arial"/>
        </w:rPr>
        <w:t>Zamawiający zastrzega</w:t>
      </w:r>
      <w:r w:rsidR="00E15FD5" w:rsidRPr="000A700A">
        <w:rPr>
          <w:rFonts w:ascii="Arial" w:hAnsi="Arial" w:cs="Arial"/>
        </w:rPr>
        <w:t>, iż podana ilość przedmiotu zamówienia jest wielkością prognozowaną i w zależności od potrzeb Zamawiającego mo</w:t>
      </w:r>
      <w:r w:rsidR="00D20B23" w:rsidRPr="000A700A">
        <w:rPr>
          <w:rFonts w:ascii="Arial" w:hAnsi="Arial" w:cs="Arial"/>
        </w:rPr>
        <w:t xml:space="preserve">że ulec zmniejszeniu. </w:t>
      </w:r>
      <w:r w:rsidR="00E15FD5" w:rsidRPr="000A700A">
        <w:rPr>
          <w:rFonts w:ascii="Arial" w:hAnsi="Arial" w:cs="Arial"/>
        </w:rPr>
        <w:t>Powyższe nie skutkuje odstąpieniem od umowy lub zmian</w:t>
      </w:r>
      <w:r w:rsidR="00D20B23" w:rsidRPr="000A700A">
        <w:rPr>
          <w:rFonts w:ascii="Arial" w:hAnsi="Arial" w:cs="Arial"/>
        </w:rPr>
        <w:t xml:space="preserve">ą jej warunków. W przypadku </w:t>
      </w:r>
      <w:r w:rsidR="00E15FD5" w:rsidRPr="000A700A">
        <w:rPr>
          <w:rFonts w:ascii="Arial" w:hAnsi="Arial" w:cs="Arial"/>
        </w:rPr>
        <w:t>s</w:t>
      </w:r>
      <w:r w:rsidR="00E94C69" w:rsidRPr="000A700A">
        <w:rPr>
          <w:rFonts w:ascii="Arial" w:hAnsi="Arial" w:cs="Arial"/>
        </w:rPr>
        <w:t xml:space="preserve">korzystania przez Zamawiającego z powyższego, Wykonawcy nie przysługuje żadne roszczenie z tego tytułu. Rzeczywista ilość przedmiotu umowy wynikała będzie z faktycznych potrzeb </w:t>
      </w:r>
      <w:r w:rsidR="00E94C69" w:rsidRPr="00904B99">
        <w:rPr>
          <w:rFonts w:ascii="Arial" w:hAnsi="Arial" w:cs="Arial"/>
        </w:rPr>
        <w:t xml:space="preserve">Zamawiającego. </w:t>
      </w:r>
    </w:p>
    <w:p w14:paraId="655099E7" w14:textId="11F694C2" w:rsidR="00F640C7" w:rsidRPr="00904B99" w:rsidRDefault="00F640C7" w:rsidP="00F640C7">
      <w:pPr>
        <w:widowControl w:val="0"/>
        <w:tabs>
          <w:tab w:val="center" w:pos="4933"/>
          <w:tab w:val="right" w:pos="9469"/>
        </w:tabs>
        <w:suppressAutoHyphens/>
        <w:autoSpaceDN w:val="0"/>
        <w:spacing w:after="0" w:line="288" w:lineRule="auto"/>
        <w:jc w:val="both"/>
        <w:textAlignment w:val="baseline"/>
        <w:rPr>
          <w:rFonts w:ascii="Arial" w:eastAsia="Lucida Sans Unicode" w:hAnsi="Arial" w:cs="Arial"/>
          <w:kern w:val="3"/>
          <w:lang w:eastAsia="pl-PL"/>
        </w:rPr>
      </w:pPr>
      <w:r w:rsidRPr="00904B99">
        <w:rPr>
          <w:rFonts w:ascii="Arial" w:eastAsia="Lucida Sans Unicode" w:hAnsi="Arial" w:cs="Arial"/>
          <w:kern w:val="3"/>
          <w:lang w:eastAsia="pl-PL"/>
        </w:rPr>
        <w:t>M</w:t>
      </w:r>
      <w:r w:rsidRPr="00904B99">
        <w:rPr>
          <w:rFonts w:ascii="Arial" w:eastAsia="Arial Unicode MS" w:hAnsi="Arial" w:cs="Arial"/>
          <w:kern w:val="1"/>
          <w:lang w:eastAsia="ar-SA"/>
        </w:rPr>
        <w:t xml:space="preserve">inimalna wielkość zakresu świadczenia niniejszej usługi wynosi </w:t>
      </w:r>
      <w:r w:rsidR="00447560" w:rsidRPr="00904B99">
        <w:rPr>
          <w:rFonts w:ascii="Arial" w:eastAsia="Arial Unicode MS" w:hAnsi="Arial" w:cs="Arial"/>
          <w:kern w:val="1"/>
          <w:lang w:eastAsia="ar-SA"/>
        </w:rPr>
        <w:t>2</w:t>
      </w:r>
      <w:r w:rsidR="00DF105F" w:rsidRPr="00904B99">
        <w:rPr>
          <w:rFonts w:ascii="Arial" w:eastAsia="Arial Unicode MS" w:hAnsi="Arial" w:cs="Arial"/>
          <w:kern w:val="1"/>
          <w:lang w:eastAsia="ar-SA"/>
        </w:rPr>
        <w:t>0</w:t>
      </w:r>
      <w:r w:rsidRPr="00904B99">
        <w:rPr>
          <w:rFonts w:ascii="Arial" w:eastAsia="Arial Unicode MS" w:hAnsi="Arial" w:cs="Arial"/>
          <w:kern w:val="1"/>
          <w:lang w:eastAsia="ar-SA"/>
        </w:rPr>
        <w:t xml:space="preserve"> % szacunkowej ilości odpadów, o której mowa w ust. 1 niniejszego rozdziału SWZ. </w:t>
      </w:r>
    </w:p>
    <w:p w14:paraId="6BD5692F" w14:textId="77777777" w:rsidR="00F640C7" w:rsidRPr="000A700A" w:rsidRDefault="00F640C7" w:rsidP="0023192B">
      <w:pPr>
        <w:jc w:val="both"/>
        <w:rPr>
          <w:rFonts w:ascii="Arial" w:hAnsi="Arial" w:cs="Arial"/>
        </w:rPr>
      </w:pPr>
    </w:p>
    <w:p w14:paraId="72C8C797" w14:textId="77777777" w:rsidR="0023192B" w:rsidRPr="000A700A" w:rsidRDefault="0023192B" w:rsidP="0023192B">
      <w:pPr>
        <w:jc w:val="both"/>
        <w:rPr>
          <w:rFonts w:ascii="Arial" w:hAnsi="Arial" w:cs="Arial"/>
        </w:rPr>
      </w:pPr>
      <w:r w:rsidRPr="000A700A">
        <w:rPr>
          <w:rFonts w:ascii="Arial" w:hAnsi="Arial" w:cs="Arial"/>
        </w:rPr>
        <w:t>2. Rodzaj Odpadu i zasady realizacji umowy</w:t>
      </w:r>
    </w:p>
    <w:p w14:paraId="1B9DDFD9" w14:textId="0CAA4D61" w:rsidR="0023192B" w:rsidRPr="000A700A" w:rsidRDefault="0023192B" w:rsidP="0023192B">
      <w:pPr>
        <w:jc w:val="both"/>
        <w:rPr>
          <w:rFonts w:ascii="Arial" w:hAnsi="Arial" w:cs="Arial"/>
        </w:rPr>
      </w:pPr>
      <w:r w:rsidRPr="000A700A">
        <w:rPr>
          <w:rFonts w:ascii="Arial" w:hAnsi="Arial" w:cs="Arial"/>
        </w:rPr>
        <w:t xml:space="preserve">1. Odpad – </w:t>
      </w:r>
      <w:r w:rsidR="00447560" w:rsidRPr="00447560">
        <w:rPr>
          <w:rFonts w:ascii="Arial" w:hAnsi="Arial" w:cs="Arial"/>
        </w:rPr>
        <w:t>odpad</w:t>
      </w:r>
      <w:r w:rsidR="00447560">
        <w:rPr>
          <w:rFonts w:ascii="Arial" w:hAnsi="Arial" w:cs="Arial"/>
        </w:rPr>
        <w:t>y</w:t>
      </w:r>
      <w:r w:rsidR="00447560" w:rsidRPr="00447560">
        <w:rPr>
          <w:rFonts w:ascii="Arial" w:hAnsi="Arial" w:cs="Arial"/>
        </w:rPr>
        <w:t xml:space="preserve"> opakowaniow</w:t>
      </w:r>
      <w:r w:rsidR="00447560">
        <w:rPr>
          <w:rFonts w:ascii="Arial" w:hAnsi="Arial" w:cs="Arial"/>
        </w:rPr>
        <w:t>e</w:t>
      </w:r>
      <w:r w:rsidR="00447560" w:rsidRPr="00447560">
        <w:rPr>
          <w:rFonts w:ascii="Arial" w:hAnsi="Arial" w:cs="Arial"/>
        </w:rPr>
        <w:t xml:space="preserve"> resztkow</w:t>
      </w:r>
      <w:r w:rsidR="00447560">
        <w:rPr>
          <w:rFonts w:ascii="Arial" w:hAnsi="Arial" w:cs="Arial"/>
        </w:rPr>
        <w:t>e</w:t>
      </w:r>
      <w:r w:rsidR="00447560" w:rsidRPr="00447560">
        <w:rPr>
          <w:rFonts w:ascii="Arial" w:hAnsi="Arial" w:cs="Arial"/>
        </w:rPr>
        <w:t>, kod 15 01 02</w:t>
      </w:r>
      <w:r w:rsidR="00447560">
        <w:rPr>
          <w:rFonts w:ascii="Arial" w:hAnsi="Arial" w:cs="Arial"/>
        </w:rPr>
        <w:t xml:space="preserve">. </w:t>
      </w:r>
      <w:r w:rsidR="00447560" w:rsidRPr="00447560">
        <w:rPr>
          <w:rFonts w:ascii="Arial" w:hAnsi="Arial" w:cs="Arial"/>
        </w:rPr>
        <w:t>Skład: opakowania wysortowane z odpadów komunalnych selektywnie zbieranych resztkowe (folia i inne tworzywa sztuczne).</w:t>
      </w:r>
    </w:p>
    <w:p w14:paraId="12A14234" w14:textId="77777777" w:rsidR="0023192B" w:rsidRPr="000A700A" w:rsidRDefault="0023192B" w:rsidP="0023192B">
      <w:pPr>
        <w:jc w:val="both"/>
        <w:rPr>
          <w:rFonts w:ascii="Arial" w:hAnsi="Arial" w:cs="Arial"/>
        </w:rPr>
      </w:pPr>
      <w:r w:rsidRPr="000A700A">
        <w:rPr>
          <w:rFonts w:ascii="Arial" w:hAnsi="Arial" w:cs="Arial"/>
        </w:rPr>
        <w:t>2. Odbiór odpadu:</w:t>
      </w:r>
    </w:p>
    <w:p w14:paraId="4F758B79" w14:textId="77777777" w:rsidR="0023192B" w:rsidRPr="000A700A" w:rsidRDefault="0023192B" w:rsidP="0023192B">
      <w:pPr>
        <w:jc w:val="both"/>
        <w:rPr>
          <w:rFonts w:ascii="Arial" w:hAnsi="Arial" w:cs="Arial"/>
        </w:rPr>
      </w:pPr>
      <w:r w:rsidRPr="000A700A">
        <w:rPr>
          <w:rFonts w:ascii="Arial" w:hAnsi="Arial" w:cs="Arial"/>
        </w:rPr>
        <w:t>a) odbiór odpadu odbywać się będzie z terenu Regionalnej Instalacji Przetwarzania Odpadów Komunalnych [RIPOK] w Tczewie, ul. Rokicka 5A, 83-110 Tczew.</w:t>
      </w:r>
    </w:p>
    <w:p w14:paraId="6B747ED7" w14:textId="77777777" w:rsidR="0023192B" w:rsidRPr="000A700A" w:rsidRDefault="0023192B" w:rsidP="0023192B">
      <w:pPr>
        <w:jc w:val="both"/>
        <w:rPr>
          <w:rFonts w:ascii="Arial" w:hAnsi="Arial" w:cs="Arial"/>
        </w:rPr>
      </w:pPr>
      <w:r w:rsidRPr="000A700A">
        <w:rPr>
          <w:rFonts w:ascii="Arial" w:hAnsi="Arial" w:cs="Arial"/>
        </w:rPr>
        <w:t>b) Podstawą do odbioru odpadów przez Wykonawcę są zamówienia jednostkowe Zamawiającego kierowane do Wykonawcy.</w:t>
      </w:r>
    </w:p>
    <w:p w14:paraId="6F32EECC" w14:textId="58905278" w:rsidR="0023192B" w:rsidRPr="000A700A" w:rsidRDefault="0023192B" w:rsidP="0023192B">
      <w:pPr>
        <w:jc w:val="both"/>
        <w:rPr>
          <w:rFonts w:ascii="Arial" w:hAnsi="Arial" w:cs="Arial"/>
        </w:rPr>
      </w:pPr>
      <w:r w:rsidRPr="000A700A">
        <w:rPr>
          <w:rFonts w:ascii="Arial" w:hAnsi="Arial" w:cs="Arial"/>
        </w:rPr>
        <w:t>c) Zamawiający będzie składać zamówienia jednostkowe o których mowa powyżej w przypadku gdy zgromadzona przez niego iloś</w:t>
      </w:r>
      <w:r w:rsidR="00321082" w:rsidRPr="000A700A">
        <w:rPr>
          <w:rFonts w:ascii="Arial" w:hAnsi="Arial" w:cs="Arial"/>
        </w:rPr>
        <w:t>ć odpadów będzie wynosiła min. 5</w:t>
      </w:r>
      <w:r w:rsidRPr="000A700A">
        <w:rPr>
          <w:rFonts w:ascii="Arial" w:hAnsi="Arial" w:cs="Arial"/>
        </w:rPr>
        <w:t xml:space="preserve">0 Mg do </w:t>
      </w:r>
      <w:r w:rsidR="00A00F30" w:rsidRPr="000A700A">
        <w:rPr>
          <w:rFonts w:ascii="Arial" w:hAnsi="Arial" w:cs="Arial"/>
        </w:rPr>
        <w:t>odebrania w jednym dniu</w:t>
      </w:r>
      <w:r w:rsidRPr="000A700A">
        <w:rPr>
          <w:rFonts w:ascii="Arial" w:hAnsi="Arial" w:cs="Arial"/>
        </w:rPr>
        <w:t xml:space="preserve"> lub zgodnie z  indywidualnym ustalonym minimum logistycznym.</w:t>
      </w:r>
    </w:p>
    <w:p w14:paraId="0FFFE925" w14:textId="2965E9D7" w:rsidR="0023192B" w:rsidRPr="000A700A" w:rsidRDefault="0023192B" w:rsidP="0023192B">
      <w:pPr>
        <w:jc w:val="both"/>
        <w:rPr>
          <w:rFonts w:ascii="Arial" w:hAnsi="Arial" w:cs="Arial"/>
        </w:rPr>
      </w:pPr>
      <w:r w:rsidRPr="000A700A">
        <w:rPr>
          <w:rFonts w:ascii="Arial" w:hAnsi="Arial" w:cs="Arial"/>
        </w:rPr>
        <w:t>d) Odbiór następować będzie transportem zorganizowanym przez Wykonawcę i na jego koszt, także w zakresie kosztów przewozu, ubezpieczenia na czas transportu oraz rozładunku.</w:t>
      </w:r>
    </w:p>
    <w:p w14:paraId="679FEC9B" w14:textId="77777777" w:rsidR="0023192B" w:rsidRPr="000A700A" w:rsidRDefault="0023192B" w:rsidP="0023192B">
      <w:pPr>
        <w:jc w:val="both"/>
        <w:rPr>
          <w:rFonts w:ascii="Arial" w:hAnsi="Arial" w:cs="Arial"/>
        </w:rPr>
      </w:pPr>
      <w:r w:rsidRPr="000A700A">
        <w:rPr>
          <w:rFonts w:ascii="Arial" w:hAnsi="Arial" w:cs="Arial"/>
        </w:rPr>
        <w:t>e) Załadunek odpadu na podstawione przez Wykonawcę pojazdy jest obowiązkiem Zamawiającego.</w:t>
      </w:r>
    </w:p>
    <w:p w14:paraId="78889F9D" w14:textId="235F2F5F" w:rsidR="00F13553" w:rsidRPr="000A700A" w:rsidRDefault="0023192B" w:rsidP="0023192B">
      <w:pPr>
        <w:jc w:val="both"/>
        <w:rPr>
          <w:rFonts w:ascii="Arial" w:hAnsi="Arial" w:cs="Arial"/>
        </w:rPr>
      </w:pPr>
      <w:r w:rsidRPr="000A700A">
        <w:rPr>
          <w:rFonts w:ascii="Arial" w:hAnsi="Arial" w:cs="Arial"/>
        </w:rPr>
        <w:t>f) Załadunki możliwe są od poniedziałku do piątku, z wyłączeniem dni ustawowo wolnych od pracy oraz sobót, w godzinach od 7:00 do 16:30.</w:t>
      </w:r>
    </w:p>
    <w:p w14:paraId="58DFFAB4" w14:textId="77777777" w:rsidR="0023192B" w:rsidRPr="000A700A" w:rsidRDefault="0023192B" w:rsidP="0023192B">
      <w:pPr>
        <w:jc w:val="both"/>
        <w:rPr>
          <w:rFonts w:ascii="Arial" w:hAnsi="Arial" w:cs="Arial"/>
        </w:rPr>
      </w:pPr>
      <w:r w:rsidRPr="000A700A">
        <w:rPr>
          <w:rFonts w:ascii="Arial" w:hAnsi="Arial" w:cs="Arial"/>
        </w:rP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Pr="000A700A" w:rsidRDefault="0023192B" w:rsidP="0023192B">
      <w:pPr>
        <w:jc w:val="both"/>
        <w:rPr>
          <w:rFonts w:ascii="Arial" w:hAnsi="Arial" w:cs="Arial"/>
        </w:rPr>
      </w:pPr>
      <w:r w:rsidRPr="000A700A">
        <w:rPr>
          <w:rFonts w:ascii="Arial" w:hAnsi="Arial" w:cs="Arial"/>
        </w:rPr>
        <w:lastRenderedPageBreak/>
        <w:t>h) Powyższa waga będzie wagą wiążącą dla rozliczeń pomiędzy Stronami.</w:t>
      </w:r>
    </w:p>
    <w:p w14:paraId="0A55653B" w14:textId="77777777" w:rsidR="0023192B" w:rsidRPr="000A700A" w:rsidRDefault="0023192B" w:rsidP="0023192B">
      <w:pPr>
        <w:jc w:val="both"/>
        <w:rPr>
          <w:rFonts w:ascii="Arial" w:hAnsi="Arial" w:cs="Arial"/>
        </w:rPr>
      </w:pPr>
      <w:r w:rsidRPr="000A700A">
        <w:rPr>
          <w:rFonts w:ascii="Arial" w:hAnsi="Arial" w:cs="Arial"/>
        </w:rPr>
        <w:t>i) Waga brutto pojedynczego pojazdu wjeżdżającego (pusty pojazd do załadunku) na teren Spółki nie może przekraczać 21 ton.</w:t>
      </w:r>
    </w:p>
    <w:p w14:paraId="29699C51" w14:textId="03AC3CA6" w:rsidR="0023192B" w:rsidRPr="000A700A" w:rsidRDefault="0023192B" w:rsidP="00E15FD5">
      <w:pPr>
        <w:spacing w:after="0" w:line="240" w:lineRule="auto"/>
        <w:jc w:val="both"/>
        <w:rPr>
          <w:rFonts w:ascii="Arial" w:hAnsi="Arial" w:cs="Arial"/>
        </w:rPr>
      </w:pPr>
      <w:r w:rsidRPr="000A700A">
        <w:rPr>
          <w:rFonts w:ascii="Arial" w:hAnsi="Arial" w:cs="Arial"/>
        </w:rPr>
        <w:t>j) Wykonawca ponosi wyłączną odpowiedzialność za wszelkie szkody, jak i również za utratę, ubytki</w:t>
      </w:r>
      <w:r w:rsidR="00D07553" w:rsidRPr="000A700A">
        <w:rPr>
          <w:rFonts w:ascii="Arial" w:hAnsi="Arial" w:cs="Arial"/>
        </w:rPr>
        <w:t xml:space="preserve"> </w:t>
      </w:r>
      <w:r w:rsidRPr="000A700A">
        <w:rPr>
          <w:rFonts w:ascii="Arial" w:hAnsi="Arial" w:cs="Arial"/>
        </w:rP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Pr="000A700A" w:rsidRDefault="00E15FD5" w:rsidP="00E15FD5">
      <w:pPr>
        <w:spacing w:after="0" w:line="240" w:lineRule="auto"/>
        <w:jc w:val="both"/>
        <w:rPr>
          <w:rFonts w:ascii="Arial" w:hAnsi="Arial" w:cs="Arial"/>
        </w:rPr>
      </w:pPr>
    </w:p>
    <w:p w14:paraId="0618C6AD" w14:textId="4969E0E4" w:rsidR="0023192B" w:rsidRPr="00F1497E" w:rsidRDefault="0023192B" w:rsidP="0023192B">
      <w:pPr>
        <w:jc w:val="both"/>
        <w:rPr>
          <w:rFonts w:ascii="Arial" w:hAnsi="Arial" w:cs="Arial"/>
        </w:rPr>
      </w:pPr>
      <w:r w:rsidRPr="000A700A">
        <w:rPr>
          <w:rFonts w:ascii="Arial" w:hAnsi="Arial" w:cs="Arial"/>
        </w:rPr>
        <w:t xml:space="preserve">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t>
      </w:r>
      <w:r w:rsidRPr="00F1497E">
        <w:rPr>
          <w:rFonts w:ascii="Arial" w:hAnsi="Arial" w:cs="Arial"/>
        </w:rPr>
        <w:t>wynikające.</w:t>
      </w:r>
    </w:p>
    <w:p w14:paraId="02093B5C" w14:textId="0846B1F4" w:rsidR="00A00F30" w:rsidRPr="000A700A" w:rsidRDefault="002043E2" w:rsidP="0023192B">
      <w:pPr>
        <w:jc w:val="both"/>
        <w:rPr>
          <w:rFonts w:ascii="Arial" w:hAnsi="Arial" w:cs="Arial"/>
        </w:rPr>
      </w:pPr>
      <w:r w:rsidRPr="00F1497E">
        <w:rPr>
          <w:rFonts w:ascii="Arial" w:hAnsi="Arial" w:cs="Arial"/>
        </w:rPr>
        <w:t>l</w:t>
      </w:r>
      <w:r w:rsidR="00A00F30" w:rsidRPr="00F1497E">
        <w:rPr>
          <w:rFonts w:ascii="Arial" w:hAnsi="Arial" w:cs="Arial"/>
        </w:rPr>
        <w:t>) Zamawiający nie określa harmonogramu dotyczącego transportu odpadów, natomiast wymaga podstawienia przez Wykonawcę odpowiedniej ilości pojazdów, umożliwiającej odbiór przewidywanej średniomiesięcznej ilości odpadów oraz wymaga odpowiedniego czasu reakcji na każde zgłoszenie Zamawiającego.</w:t>
      </w:r>
      <w:r w:rsidR="00A00F30" w:rsidRPr="000A700A">
        <w:rPr>
          <w:rFonts w:ascii="Arial" w:hAnsi="Arial" w:cs="Arial"/>
        </w:rPr>
        <w:t xml:space="preserve">      </w:t>
      </w:r>
    </w:p>
    <w:p w14:paraId="7F8A8DB8" w14:textId="77777777" w:rsidR="0023192B" w:rsidRPr="000A700A" w:rsidRDefault="0023192B" w:rsidP="0023192B">
      <w:pPr>
        <w:jc w:val="both"/>
        <w:rPr>
          <w:rFonts w:ascii="Arial" w:hAnsi="Arial" w:cs="Arial"/>
        </w:rPr>
      </w:pPr>
      <w:r w:rsidRPr="000A700A">
        <w:rPr>
          <w:rFonts w:ascii="Arial" w:hAnsi="Arial" w:cs="Arial"/>
        </w:rPr>
        <w:t>3. Opakowanie odpadu:</w:t>
      </w:r>
    </w:p>
    <w:p w14:paraId="216B4412" w14:textId="1EAF98E1" w:rsidR="0023192B" w:rsidRPr="000A700A" w:rsidRDefault="0023192B" w:rsidP="0023192B">
      <w:pPr>
        <w:jc w:val="both"/>
        <w:rPr>
          <w:rFonts w:ascii="Arial" w:hAnsi="Arial" w:cs="Arial"/>
        </w:rPr>
      </w:pPr>
      <w:r w:rsidRPr="000A700A">
        <w:rPr>
          <w:rFonts w:ascii="Arial" w:hAnsi="Arial" w:cs="Arial"/>
        </w:rPr>
        <w:t>Zamawiający dokona opakowania przekazywanych odpadów pochodzących z sortowania zmieszanych odpadów komunalnych w następujący sposób: odpady będą zagęszczone, uformowane w baloty</w:t>
      </w:r>
      <w:r w:rsidR="006529CF">
        <w:rPr>
          <w:rFonts w:ascii="Arial" w:hAnsi="Arial" w:cs="Arial"/>
        </w:rPr>
        <w:t xml:space="preserve"> (kostka) i</w:t>
      </w:r>
      <w:r w:rsidRPr="000A700A">
        <w:rPr>
          <w:rFonts w:ascii="Arial" w:hAnsi="Arial" w:cs="Arial"/>
        </w:rPr>
        <w:t xml:space="preserve"> owinięte drutem; szacunkowa objętość pojedynczego balotu 1÷1,5 m3. </w:t>
      </w:r>
    </w:p>
    <w:p w14:paraId="45B07126" w14:textId="09E09B4D" w:rsidR="0023192B" w:rsidRDefault="0023192B" w:rsidP="00E15FD5">
      <w:pPr>
        <w:spacing w:after="0" w:line="240" w:lineRule="auto"/>
        <w:jc w:val="both"/>
        <w:rPr>
          <w:rFonts w:ascii="Arial" w:hAnsi="Arial" w:cs="Arial"/>
        </w:rPr>
      </w:pPr>
      <w:r w:rsidRPr="000A700A">
        <w:rPr>
          <w:rFonts w:ascii="Arial" w:hAnsi="Arial" w:cs="Arial"/>
        </w:rPr>
        <w:t>4. Dokumenty związane z potwierdzeniem wykonania usługi będącej przedmiotem zamówienia oraz</w:t>
      </w:r>
      <w:r w:rsidR="00431568">
        <w:rPr>
          <w:rFonts w:ascii="Arial" w:hAnsi="Arial" w:cs="Arial"/>
        </w:rPr>
        <w:t xml:space="preserve"> </w:t>
      </w:r>
      <w:r w:rsidRPr="000A700A">
        <w:rPr>
          <w:rFonts w:ascii="Arial" w:hAnsi="Arial" w:cs="Arial"/>
        </w:rPr>
        <w:t>sprawdzeniem prawidłowości / ustaleniem ilości odpadów poddanych procesowi odzysku / unieszkodliwiania:</w:t>
      </w:r>
    </w:p>
    <w:p w14:paraId="4E102A98" w14:textId="77777777" w:rsidR="00086F29" w:rsidRPr="000A700A" w:rsidRDefault="00086F29" w:rsidP="00E15FD5">
      <w:pPr>
        <w:spacing w:after="0" w:line="240" w:lineRule="auto"/>
        <w:jc w:val="both"/>
        <w:rPr>
          <w:rFonts w:ascii="Arial" w:hAnsi="Arial" w:cs="Arial"/>
        </w:rPr>
      </w:pPr>
    </w:p>
    <w:p w14:paraId="79493CD4" w14:textId="77777777" w:rsidR="0023192B" w:rsidRPr="00DE0360" w:rsidRDefault="0023192B" w:rsidP="0023192B">
      <w:pPr>
        <w:jc w:val="both"/>
        <w:rPr>
          <w:rFonts w:ascii="Arial" w:hAnsi="Arial" w:cs="Arial"/>
        </w:rPr>
      </w:pPr>
      <w:r w:rsidRPr="00DE0360">
        <w:rPr>
          <w:rFonts w:ascii="Arial" w:hAnsi="Arial" w:cs="Arial"/>
        </w:rPr>
        <w:t>a) dokument wydania z magazynu (kwit wagowy) – Zamawiający będzie wystawiać kwit wagowy przy każdym wyjeździe załadowanego pojazdu Wykonawcy z terenu zakładu Zamawiającego;</w:t>
      </w:r>
    </w:p>
    <w:p w14:paraId="07B01368" w14:textId="17D77F6E" w:rsidR="005E2276" w:rsidRPr="00086F29" w:rsidRDefault="0023192B" w:rsidP="0023192B">
      <w:pPr>
        <w:jc w:val="both"/>
        <w:rPr>
          <w:rFonts w:ascii="Arial" w:hAnsi="Arial" w:cs="Arial"/>
          <w:color w:val="FF0000"/>
        </w:rPr>
      </w:pPr>
      <w:r w:rsidRPr="00DE0360">
        <w:rPr>
          <w:rFonts w:ascii="Arial" w:hAnsi="Arial" w:cs="Arial"/>
        </w:rPr>
        <w:t>b) karta przekazania odpadu – Zamawiający wystawiać będzie karty przekazania odpadu</w:t>
      </w:r>
      <w:r w:rsidR="00086F29" w:rsidRPr="00DE0360">
        <w:rPr>
          <w:rFonts w:ascii="Arial" w:hAnsi="Arial" w:cs="Arial"/>
        </w:rPr>
        <w:t xml:space="preserve"> w systemie BDO (Bazy danych odpadowych) dla każdego transportu przed jego wyjazdem z zakładu.</w:t>
      </w:r>
    </w:p>
    <w:p w14:paraId="40CC2E8E" w14:textId="5ED1FFE3" w:rsidR="005E2276" w:rsidRPr="00086F29" w:rsidRDefault="00304552" w:rsidP="00086F29">
      <w:pPr>
        <w:jc w:val="both"/>
        <w:rPr>
          <w:rFonts w:ascii="Arial" w:hAnsi="Arial" w:cs="Arial"/>
        </w:rPr>
      </w:pPr>
      <w:r w:rsidRPr="00086F29">
        <w:rPr>
          <w:rFonts w:ascii="Arial" w:hAnsi="Arial" w:cs="Arial"/>
        </w:rPr>
        <w:t xml:space="preserve">c) </w:t>
      </w:r>
      <w:r w:rsidR="005E2276" w:rsidRPr="00086F29">
        <w:rPr>
          <w:rFonts w:ascii="Arial" w:hAnsi="Arial" w:cs="Arial"/>
        </w:rPr>
        <w:t>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r w:rsidR="002944E1" w:rsidRPr="00086F29">
        <w:rPr>
          <w:rFonts w:ascii="Arial" w:hAnsi="Arial" w:cs="Arial"/>
        </w:rPr>
        <w:t>.</w:t>
      </w:r>
    </w:p>
    <w:p w14:paraId="2F1DC443" w14:textId="682A4AA1" w:rsidR="002944E1" w:rsidRPr="000A700A" w:rsidRDefault="002944E1" w:rsidP="003866DE">
      <w:pPr>
        <w:spacing w:after="0" w:line="240" w:lineRule="auto"/>
        <w:jc w:val="both"/>
        <w:rPr>
          <w:rFonts w:ascii="Arial" w:hAnsi="Arial" w:cs="Arial"/>
        </w:rPr>
      </w:pPr>
      <w:r w:rsidRPr="00086F29">
        <w:rPr>
          <w:rFonts w:ascii="Arial" w:hAnsi="Arial" w:cs="Arial"/>
        </w:rPr>
        <w:t>Zamawiający nie określa sposobu odzysku i / lub unieszkodliwiania odpadów. Określenie procesu w jakim zostaną one zagospodarowane jest obowiązkiem Wykonawcy.</w:t>
      </w:r>
    </w:p>
    <w:p w14:paraId="7422E403" w14:textId="77777777" w:rsidR="005E2276" w:rsidRPr="000A700A" w:rsidRDefault="005E2276" w:rsidP="003866DE">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28755C4E" w14:textId="1C9783F0" w:rsidR="00A91EAD" w:rsidRPr="000A700A"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3962D8BB" w14:textId="2AF378A6" w:rsidR="00A91EAD" w:rsidRPr="000A700A" w:rsidRDefault="000A700A" w:rsidP="003866DE">
      <w:pPr>
        <w:spacing w:after="0" w:line="240" w:lineRule="auto"/>
        <w:jc w:val="both"/>
        <w:rPr>
          <w:rFonts w:ascii="Arial" w:hAnsi="Arial" w:cs="Arial"/>
        </w:rPr>
      </w:pPr>
      <w:r>
        <w:rPr>
          <w:rFonts w:ascii="Arial" w:hAnsi="Arial" w:cs="Arial"/>
        </w:rPr>
        <w:t>90500000-2 – u</w:t>
      </w:r>
      <w:r w:rsidR="00A91EAD" w:rsidRPr="000A700A">
        <w:rPr>
          <w:rFonts w:ascii="Arial" w:hAnsi="Arial" w:cs="Arial"/>
        </w:rPr>
        <w:t xml:space="preserve">sługi związane z odpadami </w:t>
      </w:r>
    </w:p>
    <w:p w14:paraId="202140D9"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90514000-3 usługi recyklingu odpadów </w:t>
      </w:r>
    </w:p>
    <w:p w14:paraId="36C1802D" w14:textId="77777777" w:rsidR="00A91EAD" w:rsidRPr="000A700A" w:rsidRDefault="00A91EAD" w:rsidP="003866DE">
      <w:pPr>
        <w:spacing w:after="0" w:line="240" w:lineRule="auto"/>
        <w:jc w:val="both"/>
        <w:rPr>
          <w:rFonts w:ascii="Arial" w:hAnsi="Arial" w:cs="Arial"/>
        </w:rPr>
      </w:pPr>
      <w:r w:rsidRPr="000A700A">
        <w:rPr>
          <w:rFonts w:ascii="Arial" w:hAnsi="Arial" w:cs="Arial"/>
        </w:rPr>
        <w:t xml:space="preserve">90513000-6 usługi obróbki i usuwania odpadów, które nie są niebezpieczne </w:t>
      </w:r>
    </w:p>
    <w:p w14:paraId="0728BACA" w14:textId="77777777" w:rsidR="00D36AB2" w:rsidRPr="000A700A" w:rsidRDefault="00A91EAD" w:rsidP="003866DE">
      <w:pPr>
        <w:spacing w:after="0" w:line="240" w:lineRule="auto"/>
        <w:jc w:val="both"/>
        <w:rPr>
          <w:rFonts w:ascii="Arial" w:hAnsi="Arial" w:cs="Arial"/>
        </w:rPr>
      </w:pPr>
      <w:r w:rsidRPr="000A700A">
        <w:rPr>
          <w:rFonts w:ascii="Arial" w:hAnsi="Arial" w:cs="Arial"/>
        </w:rPr>
        <w:t>90511000-2 usługi wywozu odpadów</w:t>
      </w:r>
    </w:p>
    <w:p w14:paraId="0ED98058" w14:textId="511F6902" w:rsidR="007A6063" w:rsidRPr="000A700A" w:rsidRDefault="00D36AB2" w:rsidP="003866DE">
      <w:pPr>
        <w:spacing w:after="0" w:line="240" w:lineRule="auto"/>
        <w:jc w:val="both"/>
        <w:rPr>
          <w:rFonts w:ascii="Arial" w:hAnsi="Arial" w:cs="Arial"/>
        </w:rPr>
      </w:pPr>
      <w:r w:rsidRPr="000A700A">
        <w:rPr>
          <w:rFonts w:ascii="Arial" w:hAnsi="Arial" w:cs="Arial"/>
        </w:rPr>
        <w:t>90512000-9 usługi transportu odpadów</w:t>
      </w:r>
      <w:r w:rsidR="00A91EAD" w:rsidRPr="000A700A">
        <w:rPr>
          <w:rFonts w:ascii="Arial" w:hAnsi="Arial" w:cs="Arial"/>
        </w:rPr>
        <w:t xml:space="preserve"> </w:t>
      </w:r>
    </w:p>
    <w:p w14:paraId="7FA31628" w14:textId="77777777" w:rsidR="003866DE" w:rsidRPr="000A700A" w:rsidRDefault="003866DE" w:rsidP="007C27B2">
      <w:pPr>
        <w:jc w:val="both"/>
        <w:rPr>
          <w:rFonts w:ascii="Arial" w:hAnsi="Arial" w:cs="Arial"/>
          <w:b/>
          <w:bCs/>
        </w:rPr>
      </w:pP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 xml:space="preserve">Zamawiający nie przewiduje udzielenia zamówień powtórzonych, o których mowa w art. 214 ust. 1 pkt 7 i 8 ustawy </w:t>
      </w:r>
      <w:proofErr w:type="spellStart"/>
      <w:r w:rsidRPr="009F03EF">
        <w:rPr>
          <w:rFonts w:ascii="Arial" w:hAnsi="Arial" w:cs="Arial"/>
        </w:rPr>
        <w:t>p.z.p</w:t>
      </w:r>
      <w:proofErr w:type="spellEnd"/>
      <w:r w:rsidRPr="009F03EF">
        <w:rPr>
          <w:rFonts w:ascii="Arial" w:hAnsi="Arial" w:cs="Arial"/>
        </w:rPr>
        <w:t>.</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001D2960" w14:textId="463302DA" w:rsidR="00093E2D" w:rsidRPr="00DE0360" w:rsidRDefault="00093E2D" w:rsidP="007C27B2">
      <w:pPr>
        <w:jc w:val="both"/>
        <w:rPr>
          <w:rFonts w:ascii="Arial" w:hAnsi="Arial" w:cs="Arial"/>
          <w:b/>
          <w:bCs/>
        </w:rPr>
      </w:pPr>
      <w:r w:rsidRPr="000A700A">
        <w:rPr>
          <w:rFonts w:ascii="Arial" w:hAnsi="Arial" w:cs="Arial"/>
          <w:b/>
          <w:bCs/>
        </w:rPr>
        <w:t>Zamówie</w:t>
      </w:r>
      <w:r w:rsidR="00DE4050" w:rsidRPr="000A700A">
        <w:rPr>
          <w:rFonts w:ascii="Arial" w:hAnsi="Arial" w:cs="Arial"/>
          <w:b/>
          <w:bCs/>
        </w:rPr>
        <w:t xml:space="preserve">nie </w:t>
      </w:r>
      <w:r w:rsidR="00DE4050" w:rsidRPr="00DE0360">
        <w:rPr>
          <w:rFonts w:ascii="Arial" w:hAnsi="Arial" w:cs="Arial"/>
          <w:b/>
          <w:bCs/>
        </w:rPr>
        <w:t>obejmuj</w:t>
      </w:r>
      <w:r w:rsidR="000A700A" w:rsidRPr="00DE0360">
        <w:rPr>
          <w:rFonts w:ascii="Arial" w:hAnsi="Arial" w:cs="Arial"/>
          <w:b/>
          <w:bCs/>
        </w:rPr>
        <w:t>e okres od dnia 01.0</w:t>
      </w:r>
      <w:r w:rsidR="009F03EF" w:rsidRPr="00DE0360">
        <w:rPr>
          <w:rFonts w:ascii="Arial" w:hAnsi="Arial" w:cs="Arial"/>
          <w:b/>
          <w:bCs/>
        </w:rPr>
        <w:t>7</w:t>
      </w:r>
      <w:r w:rsidR="000A700A" w:rsidRPr="00DE0360">
        <w:rPr>
          <w:rFonts w:ascii="Arial" w:hAnsi="Arial" w:cs="Arial"/>
          <w:b/>
          <w:bCs/>
        </w:rPr>
        <w:t>.2021</w:t>
      </w:r>
      <w:r w:rsidR="00BB370B" w:rsidRPr="00DE0360">
        <w:rPr>
          <w:rFonts w:ascii="Arial" w:hAnsi="Arial" w:cs="Arial"/>
          <w:b/>
          <w:bCs/>
        </w:rPr>
        <w:t xml:space="preserve"> </w:t>
      </w:r>
      <w:r w:rsidR="000A700A" w:rsidRPr="00DE0360">
        <w:rPr>
          <w:rFonts w:ascii="Arial" w:hAnsi="Arial" w:cs="Arial"/>
          <w:b/>
          <w:bCs/>
        </w:rPr>
        <w:t>do 3</w:t>
      </w:r>
      <w:r w:rsidR="006529CF" w:rsidRPr="00DE0360">
        <w:rPr>
          <w:rFonts w:ascii="Arial" w:hAnsi="Arial" w:cs="Arial"/>
          <w:b/>
          <w:bCs/>
        </w:rPr>
        <w:t>0</w:t>
      </w:r>
      <w:r w:rsidR="000A700A" w:rsidRPr="00DE0360">
        <w:rPr>
          <w:rFonts w:ascii="Arial" w:hAnsi="Arial" w:cs="Arial"/>
          <w:b/>
          <w:bCs/>
        </w:rPr>
        <w:t>.</w:t>
      </w:r>
      <w:r w:rsidR="006529CF" w:rsidRPr="00DE0360">
        <w:rPr>
          <w:rFonts w:ascii="Arial" w:hAnsi="Arial" w:cs="Arial"/>
          <w:b/>
          <w:bCs/>
        </w:rPr>
        <w:t>06</w:t>
      </w:r>
      <w:r w:rsidR="000A700A" w:rsidRPr="00DE0360">
        <w:rPr>
          <w:rFonts w:ascii="Arial" w:hAnsi="Arial" w:cs="Arial"/>
          <w:b/>
          <w:bCs/>
        </w:rPr>
        <w:t>.202</w:t>
      </w:r>
      <w:r w:rsidR="006529CF" w:rsidRPr="00DE0360">
        <w:rPr>
          <w:rFonts w:ascii="Arial" w:hAnsi="Arial" w:cs="Arial"/>
          <w:b/>
          <w:bCs/>
        </w:rPr>
        <w:t>2</w:t>
      </w:r>
      <w:r w:rsidRPr="00DE0360">
        <w:rPr>
          <w:rFonts w:ascii="Arial" w:hAnsi="Arial" w:cs="Arial"/>
          <w:b/>
          <w:bCs/>
        </w:rPr>
        <w:t xml:space="preserve"> r.</w:t>
      </w:r>
      <w:r w:rsidR="00896DA9" w:rsidRPr="00DE0360">
        <w:rPr>
          <w:rFonts w:ascii="Arial" w:hAnsi="Arial" w:cs="Arial"/>
          <w:b/>
          <w:bCs/>
        </w:rPr>
        <w:t xml:space="preserve"> </w:t>
      </w:r>
    </w:p>
    <w:p w14:paraId="2D151807" w14:textId="74CCE327" w:rsidR="00FE60B1" w:rsidRDefault="00FE60B1" w:rsidP="007C27B2">
      <w:pPr>
        <w:jc w:val="both"/>
        <w:rPr>
          <w:rFonts w:ascii="Arial" w:hAnsi="Arial" w:cs="Arial"/>
          <w:b/>
          <w:bCs/>
        </w:rPr>
      </w:pPr>
      <w:r w:rsidRPr="00DE0360">
        <w:rPr>
          <w:rFonts w:ascii="Arial" w:hAnsi="Arial" w:cs="Arial"/>
          <w:b/>
          <w:bCs/>
        </w:rPr>
        <w:t xml:space="preserve">Umowa zawarta zostanie na czas określony tj. na okres czasu liczony od dnia </w:t>
      </w:r>
      <w:r w:rsidR="000A700A" w:rsidRPr="00DE0360">
        <w:rPr>
          <w:rFonts w:ascii="Arial" w:hAnsi="Arial" w:cs="Arial"/>
          <w:b/>
          <w:bCs/>
        </w:rPr>
        <w:t>01.0</w:t>
      </w:r>
      <w:r w:rsidR="009F03EF" w:rsidRPr="00DE0360">
        <w:rPr>
          <w:rFonts w:ascii="Arial" w:hAnsi="Arial" w:cs="Arial"/>
          <w:b/>
          <w:bCs/>
        </w:rPr>
        <w:t>7</w:t>
      </w:r>
      <w:r w:rsidR="000A700A" w:rsidRPr="00DE0360">
        <w:rPr>
          <w:rFonts w:ascii="Arial" w:hAnsi="Arial" w:cs="Arial"/>
          <w:b/>
          <w:bCs/>
        </w:rPr>
        <w:t>.2021 r.</w:t>
      </w:r>
      <w:r w:rsidRPr="00DE0360">
        <w:rPr>
          <w:rFonts w:ascii="Arial" w:hAnsi="Arial" w:cs="Arial"/>
          <w:b/>
          <w:bCs/>
        </w:rPr>
        <w:t xml:space="preserve">, w którym Wykonawcy zostanie przekazana masa </w:t>
      </w:r>
      <w:r w:rsidR="00F1497E" w:rsidRPr="00DE0360">
        <w:rPr>
          <w:rFonts w:ascii="Arial" w:hAnsi="Arial" w:cs="Arial"/>
          <w:b/>
          <w:bCs/>
        </w:rPr>
        <w:t xml:space="preserve">do </w:t>
      </w:r>
      <w:r w:rsidR="00904B99" w:rsidRPr="00DE0360">
        <w:rPr>
          <w:rFonts w:ascii="Arial" w:hAnsi="Arial" w:cs="Arial"/>
          <w:b/>
          <w:bCs/>
        </w:rPr>
        <w:t>2 5</w:t>
      </w:r>
      <w:r w:rsidRPr="00DE0360">
        <w:rPr>
          <w:rFonts w:ascii="Arial" w:hAnsi="Arial" w:cs="Arial"/>
          <w:b/>
          <w:bCs/>
        </w:rPr>
        <w:t>00 Mg frakcji odpadów, jednak nie dłużej niż do 3</w:t>
      </w:r>
      <w:r w:rsidR="00F1497E" w:rsidRPr="00DE0360">
        <w:rPr>
          <w:rFonts w:ascii="Arial" w:hAnsi="Arial" w:cs="Arial"/>
          <w:b/>
          <w:bCs/>
        </w:rPr>
        <w:t>0</w:t>
      </w:r>
      <w:r w:rsidRPr="00DE0360">
        <w:rPr>
          <w:rFonts w:ascii="Arial" w:hAnsi="Arial" w:cs="Arial"/>
          <w:b/>
          <w:bCs/>
        </w:rPr>
        <w:t>.</w:t>
      </w:r>
      <w:r w:rsidR="00AF11FF" w:rsidRPr="00DE0360">
        <w:rPr>
          <w:rFonts w:ascii="Arial" w:hAnsi="Arial" w:cs="Arial"/>
          <w:b/>
          <w:bCs/>
        </w:rPr>
        <w:t>0</w:t>
      </w:r>
      <w:r w:rsidR="00F1497E" w:rsidRPr="00DE0360">
        <w:rPr>
          <w:rFonts w:ascii="Arial" w:hAnsi="Arial" w:cs="Arial"/>
          <w:b/>
          <w:bCs/>
        </w:rPr>
        <w:t>6</w:t>
      </w:r>
      <w:r w:rsidRPr="00DE0360">
        <w:rPr>
          <w:rFonts w:ascii="Arial" w:hAnsi="Arial" w:cs="Arial"/>
          <w:b/>
          <w:bCs/>
        </w:rPr>
        <w:t>.202</w:t>
      </w:r>
      <w:r w:rsidR="006529CF" w:rsidRPr="00DE0360">
        <w:rPr>
          <w:rFonts w:ascii="Arial" w:hAnsi="Arial" w:cs="Arial"/>
          <w:b/>
          <w:bCs/>
        </w:rPr>
        <w:t>2</w:t>
      </w:r>
      <w:r w:rsidRPr="00DE0360">
        <w:rPr>
          <w:rFonts w:ascii="Arial" w:hAnsi="Arial" w:cs="Arial"/>
          <w:b/>
          <w:bCs/>
        </w:rPr>
        <w:t xml:space="preserve"> r.</w:t>
      </w:r>
    </w:p>
    <w:p w14:paraId="5F5DBCB8" w14:textId="77777777" w:rsidR="009F03EF" w:rsidRPr="00AF5FD8" w:rsidRDefault="009F03EF" w:rsidP="007C27B2">
      <w:pPr>
        <w:jc w:val="both"/>
        <w:rPr>
          <w:rFonts w:ascii="Arial" w:hAnsi="Arial" w:cs="Arial"/>
          <w:b/>
          <w:bCs/>
        </w:rPr>
      </w:pP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77777777" w:rsidR="009F03EF" w:rsidRPr="009F03EF" w:rsidRDefault="009F03EF" w:rsidP="009F03EF">
      <w:pPr>
        <w:jc w:val="both"/>
        <w:rPr>
          <w:rFonts w:ascii="Arial" w:hAnsi="Arial" w:cs="Arial"/>
        </w:rPr>
      </w:pPr>
      <w:r w:rsidRPr="009F03EF">
        <w:rPr>
          <w:rFonts w:ascii="Arial" w:hAnsi="Arial" w:cs="Arial"/>
        </w:rPr>
        <w:t>b. 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77777777" w:rsidR="00250832" w:rsidRPr="00250832" w:rsidRDefault="00250832" w:rsidP="00250832">
      <w:pPr>
        <w:jc w:val="both"/>
        <w:rPr>
          <w:rFonts w:ascii="Arial" w:hAnsi="Arial" w:cs="Arial"/>
        </w:rPr>
      </w:pPr>
      <w:r w:rsidRPr="00250832">
        <w:rPr>
          <w:rFonts w:ascii="Arial" w:hAnsi="Arial" w:cs="Arial"/>
        </w:rPr>
        <w:t>2. Określenie warunków udziału w postępowaniu:</w:t>
      </w:r>
    </w:p>
    <w:p w14:paraId="25EA3844" w14:textId="570247CB" w:rsidR="009F03EF" w:rsidRPr="00DE0360" w:rsidRDefault="00250832" w:rsidP="00250832">
      <w:pPr>
        <w:jc w:val="both"/>
        <w:rPr>
          <w:rFonts w:ascii="Arial" w:hAnsi="Arial" w:cs="Arial"/>
        </w:rPr>
      </w:pPr>
      <w:r w:rsidRPr="00DE0360">
        <w:rPr>
          <w:rFonts w:ascii="Arial" w:hAnsi="Arial" w:cs="Arial"/>
        </w:rPr>
        <w:t>1) Warunek, o którym mowa w punkcie IX.1.a. zostanie spełniony, jeżeli Wykonawca wykaże, że jest wpisany do rejestru podmiotów wprowadzających produkty, produkty w odpadach i gospodarzących odpadami (BDO). Wpis winien być dokonany przez Marszałka Województwa właściwego dla siedziby Wykonawcy i winien zawierać pozwolenie na transport odpadów stanowiących przedmiot niniejszego zamówienia</w:t>
      </w:r>
    </w:p>
    <w:p w14:paraId="4A267A91" w14:textId="77777777" w:rsidR="00250832" w:rsidRPr="00DE0360" w:rsidRDefault="00250832" w:rsidP="004415C8">
      <w:pPr>
        <w:jc w:val="both"/>
        <w:rPr>
          <w:rFonts w:ascii="Arial" w:hAnsi="Arial" w:cs="Arial"/>
        </w:rPr>
      </w:pPr>
      <w:r w:rsidRPr="00DE0360">
        <w:rPr>
          <w:rFonts w:ascii="Arial" w:hAnsi="Arial" w:cs="Arial"/>
        </w:rPr>
        <w:lastRenderedPageBreak/>
        <w:t>2) Warunek, o którym mowa w punkcie IX.1.b. zostanie spełniony, jeżeli Wykonawca wykaże, że:</w:t>
      </w:r>
    </w:p>
    <w:p w14:paraId="0E864910" w14:textId="4775E4F4" w:rsidR="004415C8" w:rsidRPr="00DE0360" w:rsidRDefault="00250832" w:rsidP="004415C8">
      <w:pPr>
        <w:jc w:val="both"/>
        <w:rPr>
          <w:rFonts w:ascii="Arial" w:hAnsi="Arial" w:cs="Arial"/>
        </w:rPr>
      </w:pPr>
      <w:r w:rsidRPr="00DE0360">
        <w:rPr>
          <w:rFonts w:ascii="Arial" w:hAnsi="Arial" w:cs="Arial"/>
        </w:rPr>
        <w:t xml:space="preserve">a. posiada decyzje administracyjne w zakresie </w:t>
      </w:r>
      <w:bookmarkStart w:id="3" w:name="_Hlk63748556"/>
      <w:r w:rsidR="00B84154" w:rsidRPr="00DE0360">
        <w:rPr>
          <w:rFonts w:ascii="Arial" w:hAnsi="Arial" w:cs="Arial"/>
        </w:rPr>
        <w:t>zbierania lub</w:t>
      </w:r>
      <w:r w:rsidR="00C13BD9" w:rsidRPr="00DE0360">
        <w:rPr>
          <w:rFonts w:ascii="Arial" w:hAnsi="Arial" w:cs="Arial"/>
        </w:rPr>
        <w:t xml:space="preserve"> przetwarzania odpadów </w:t>
      </w:r>
      <w:r w:rsidR="004415C8" w:rsidRPr="00DE0360">
        <w:rPr>
          <w:rFonts w:ascii="Arial" w:hAnsi="Arial" w:cs="Arial"/>
        </w:rPr>
        <w:t>stanowiących przedmiot niniejszego zamówieni</w:t>
      </w:r>
      <w:r w:rsidRPr="00DE0360">
        <w:rPr>
          <w:rFonts w:ascii="Arial" w:hAnsi="Arial" w:cs="Arial"/>
        </w:rPr>
        <w:t>a;</w:t>
      </w:r>
      <w:bookmarkEnd w:id="3"/>
    </w:p>
    <w:p w14:paraId="077F9611" w14:textId="51F279A3" w:rsidR="00250832" w:rsidRDefault="00250832" w:rsidP="004415C8">
      <w:pPr>
        <w:jc w:val="both"/>
        <w:rPr>
          <w:rFonts w:ascii="Arial" w:hAnsi="Arial" w:cs="Arial"/>
        </w:rPr>
      </w:pPr>
      <w:r w:rsidRPr="00DE0360">
        <w:rPr>
          <w:rFonts w:ascii="Arial" w:hAnsi="Arial" w:cs="Arial"/>
        </w:rPr>
        <w:t>b. do dnia 05.03.2020 r. złożył wniosek o zmianę decyzji w zakresie gospodarowania</w:t>
      </w:r>
      <w:r w:rsidR="00800CF7" w:rsidRPr="00DE0360">
        <w:rPr>
          <w:rFonts w:ascii="Arial" w:hAnsi="Arial" w:cs="Arial"/>
        </w:rPr>
        <w:t xml:space="preserve"> (zbierania lub przetwarzania)</w:t>
      </w:r>
      <w:r w:rsidRPr="00DE0360">
        <w:rPr>
          <w:rFonts w:ascii="Arial" w:hAnsi="Arial" w:cs="Arial"/>
        </w:rPr>
        <w:t xml:space="preserve"> odpadami do organu właściwego do wydania.</w:t>
      </w:r>
    </w:p>
    <w:p w14:paraId="7FDF5F83" w14:textId="063ABFC9"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4" w:name="_Hlk63747942"/>
      <w:r>
        <w:rPr>
          <w:rFonts w:ascii="Arial" w:hAnsi="Arial" w:cs="Arial"/>
        </w:rPr>
        <w:t xml:space="preserve">– Zamawiający nie precyzuje szczegółowego warunku w tym zakresie. </w:t>
      </w:r>
    </w:p>
    <w:bookmarkEnd w:id="4"/>
    <w:p w14:paraId="34F9BE8D" w14:textId="4F482211"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szczegółowego warunku w tym zakresie. </w:t>
      </w:r>
    </w:p>
    <w:p w14:paraId="1D4FBC59" w14:textId="16F95177" w:rsidR="00250832" w:rsidRDefault="00250832" w:rsidP="00250832">
      <w:pPr>
        <w:jc w:val="both"/>
        <w:rPr>
          <w:rFonts w:ascii="Arial" w:hAnsi="Arial" w:cs="Arial"/>
        </w:rPr>
      </w:pPr>
    </w:p>
    <w:p w14:paraId="1E09DAEE" w14:textId="57A5B59E"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p>
    <w:p w14:paraId="7B208E6F" w14:textId="77777777" w:rsidR="00250832" w:rsidRPr="00250832" w:rsidRDefault="00250832" w:rsidP="00250832">
      <w:pPr>
        <w:jc w:val="both"/>
        <w:rPr>
          <w:rFonts w:ascii="Arial" w:hAnsi="Arial" w:cs="Arial"/>
        </w:rPr>
      </w:pPr>
      <w:r w:rsidRPr="00250832">
        <w:rPr>
          <w:rFonts w:ascii="Arial" w:hAnsi="Arial" w:cs="Arial"/>
        </w:rPr>
        <w:t xml:space="preserve">1. Wykonawcy ubiegający się o udzielenie zamówienia muszą nie podlegać wykluczeniu na podstawie art. 108 oraz art. 109 ust. 1 pkt 1), 4) ustawy </w:t>
      </w:r>
      <w:proofErr w:type="spellStart"/>
      <w:r w:rsidRPr="00250832">
        <w:rPr>
          <w:rFonts w:ascii="Arial" w:hAnsi="Arial" w:cs="Arial"/>
        </w:rPr>
        <w:t>pzp</w:t>
      </w:r>
      <w:proofErr w:type="spellEnd"/>
      <w:r w:rsidRPr="00250832">
        <w:rPr>
          <w:rFonts w:ascii="Arial" w:hAnsi="Arial" w:cs="Arial"/>
        </w:rPr>
        <w:t>.</w:t>
      </w:r>
    </w:p>
    <w:p w14:paraId="2B053E73" w14:textId="77777777" w:rsidR="00250832" w:rsidRPr="00250832" w:rsidRDefault="00250832" w:rsidP="00250832">
      <w:pPr>
        <w:jc w:val="both"/>
        <w:rPr>
          <w:rFonts w:ascii="Arial" w:hAnsi="Arial" w:cs="Arial"/>
        </w:rPr>
      </w:pPr>
      <w:r w:rsidRPr="00250832">
        <w:rPr>
          <w:rFonts w:ascii="Arial" w:hAnsi="Arial" w:cs="Arial"/>
        </w:rPr>
        <w:t>2. Wykonawca może zostać wykluczony przez Zamawiającego na każdym etapie postępowania o udzielenie zamówienia.</w:t>
      </w:r>
    </w:p>
    <w:p w14:paraId="75B6FF5E" w14:textId="3F783819" w:rsidR="00250832" w:rsidRDefault="00250832" w:rsidP="00250832">
      <w:pPr>
        <w:jc w:val="both"/>
        <w:rPr>
          <w:rFonts w:ascii="Arial" w:hAnsi="Arial" w:cs="Arial"/>
        </w:rPr>
      </w:pPr>
      <w:r w:rsidRPr="00250832">
        <w:rPr>
          <w:rFonts w:ascii="Arial" w:hAnsi="Arial" w:cs="Arial"/>
        </w:rPr>
        <w:t xml:space="preserve">3.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Pr>
          <w:rFonts w:ascii="Arial" w:hAnsi="Arial" w:cs="Arial"/>
        </w:rPr>
        <w:t>XI</w:t>
      </w:r>
      <w:r w:rsidRPr="00250832">
        <w:rPr>
          <w:rFonts w:ascii="Arial" w:hAnsi="Arial" w:cs="Arial"/>
        </w:rPr>
        <w:t xml:space="preserve">.4 i </w:t>
      </w:r>
      <w:r>
        <w:rPr>
          <w:rFonts w:ascii="Arial" w:hAnsi="Arial" w:cs="Arial"/>
        </w:rPr>
        <w:t>XI</w:t>
      </w:r>
      <w:r w:rsidRPr="00250832">
        <w:rPr>
          <w:rFonts w:ascii="Arial" w:hAnsi="Arial" w:cs="Arial"/>
        </w:rPr>
        <w:t>.6 niniejszej SWZ.</w:t>
      </w:r>
    </w:p>
    <w:p w14:paraId="0BD8C090" w14:textId="156015CE" w:rsidR="00250832" w:rsidRDefault="00250832" w:rsidP="004415C8">
      <w:pPr>
        <w:jc w:val="both"/>
        <w:rPr>
          <w:rFonts w:ascii="Arial" w:hAnsi="Arial" w:cs="Arial"/>
        </w:rPr>
      </w:pP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77BD3D86" w:rsidR="00250832" w:rsidRP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stosownie do treści Art. 125. ustawy </w:t>
      </w:r>
      <w:proofErr w:type="spellStart"/>
      <w:r w:rsidRPr="00250832">
        <w:rPr>
          <w:rFonts w:ascii="Arial" w:hAnsi="Arial" w:cs="Arial"/>
        </w:rPr>
        <w:t>pzp</w:t>
      </w:r>
      <w:proofErr w:type="spellEnd"/>
      <w:r w:rsidRPr="00250832">
        <w:rPr>
          <w:rFonts w:ascii="Arial" w:hAnsi="Arial" w:cs="Arial"/>
        </w:rPr>
        <w:t xml:space="preserve"> każdy Wykonawca wraz z ofertą winien złożyć aktualne oświadczenie w formie Jednolitego Europejskiego Dokumentu Zamówienia (JEDZ) sporządzonego zgodnie ze wzorem standardowego formularza określonego w rozporządzeniu KE wydanym na podstawie art. 59 ust. 2 Dyrektywy 2014/24/UE. Wzór </w:t>
      </w:r>
      <w:r w:rsidRPr="00244DE1">
        <w:rPr>
          <w:rFonts w:ascii="Arial" w:hAnsi="Arial" w:cs="Arial"/>
          <w:highlight w:val="lightGray"/>
        </w:rPr>
        <w:t xml:space="preserve">standardowego formularza JEDZ stanowi </w:t>
      </w:r>
      <w:r w:rsidRPr="00244DE1">
        <w:rPr>
          <w:rFonts w:ascii="Arial" w:hAnsi="Arial" w:cs="Arial"/>
          <w:b/>
          <w:bCs/>
          <w:highlight w:val="lightGray"/>
        </w:rPr>
        <w:t>załącznik nr 3 do SWZ</w:t>
      </w:r>
      <w:r w:rsidRPr="00244DE1">
        <w:rPr>
          <w:rFonts w:ascii="Arial" w:hAnsi="Arial" w:cs="Arial"/>
          <w:highlight w:val="lightGray"/>
        </w:rPr>
        <w:t>.</w:t>
      </w:r>
    </w:p>
    <w:p w14:paraId="223129DF" w14:textId="31EE4334" w:rsidR="00250832" w:rsidRDefault="00250832" w:rsidP="00250832">
      <w:pPr>
        <w:jc w:val="both"/>
        <w:rPr>
          <w:rFonts w:ascii="Arial" w:hAnsi="Arial" w:cs="Arial"/>
        </w:rPr>
      </w:pPr>
      <w:r w:rsidRPr="00250832">
        <w:rPr>
          <w:rFonts w:ascii="Arial" w:hAnsi="Arial" w:cs="Arial"/>
        </w:rPr>
        <w:t>Informacje zawarte w oświadczeniu będą stanowić wstępne potwierdzenie spełnienia warunków udziału w postępowaniu oraz braku podstaw do wykluczenia. W przypadku wspólnego ubiegania się o zamówienie przez Wykonawców oświadczenie (JEDZ) składa każdy z Wykonawców wspólnie ubiegających się o zamówienie. Oświadczenie to ma potwierdzać spełnienie warunków udziału w postępowaniu oraz braku podstaw do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 zakresie w jakim powołuje się na ich zasoby, warunków udziału w postępowaniu składa oświadczenia (JEDZ), dotyczących tych podmiotów.</w:t>
      </w:r>
    </w:p>
    <w:p w14:paraId="548F5CDA" w14:textId="07C930AF" w:rsidR="00B56C79" w:rsidRPr="00B56C79" w:rsidRDefault="00B56C79" w:rsidP="00B56C79">
      <w:pPr>
        <w:jc w:val="both"/>
        <w:rPr>
          <w:rFonts w:ascii="Arial" w:hAnsi="Arial" w:cs="Arial"/>
        </w:rPr>
      </w:pPr>
      <w:r w:rsidRPr="00B56C79">
        <w:rPr>
          <w:rFonts w:ascii="Arial" w:hAnsi="Arial" w:cs="Arial"/>
        </w:rPr>
        <w:lastRenderedPageBreak/>
        <w:t xml:space="preserve">2. W celu potwierdzenia spełniania warunków określonych w punkcie </w:t>
      </w:r>
      <w:r>
        <w:rPr>
          <w:rFonts w:ascii="Arial" w:hAnsi="Arial" w:cs="Arial"/>
        </w:rPr>
        <w:t>IX</w:t>
      </w:r>
      <w:r w:rsidRPr="00B56C79">
        <w:rPr>
          <w:rFonts w:ascii="Arial" w:hAnsi="Arial" w:cs="Arial"/>
        </w:rPr>
        <w:t>.2.1) Wykonawcy zobowiązani są przedłożyć następujące dokumenty:</w:t>
      </w:r>
    </w:p>
    <w:p w14:paraId="1AE9FEF9" w14:textId="77777777" w:rsidR="00B56C79" w:rsidRPr="00B56C79" w:rsidRDefault="00B56C79" w:rsidP="00B56C79">
      <w:pPr>
        <w:jc w:val="both"/>
        <w:rPr>
          <w:rFonts w:ascii="Arial" w:hAnsi="Arial" w:cs="Arial"/>
        </w:rPr>
      </w:pPr>
      <w:r w:rsidRPr="00B56C79">
        <w:rPr>
          <w:rFonts w:ascii="Arial" w:hAnsi="Arial" w:cs="Arial"/>
        </w:rPr>
        <w:t xml:space="preserve">1) Prawidłowo wypełniony JEDZ – Część IV – Kryteria kwalifikacji tabela A: kompetencje (stanowiący </w:t>
      </w:r>
      <w:r w:rsidRPr="00B56C79">
        <w:rPr>
          <w:rFonts w:ascii="Arial" w:hAnsi="Arial" w:cs="Arial"/>
          <w:b/>
          <w:bCs/>
        </w:rPr>
        <w:t>załącznik nr 3 do SWZ</w:t>
      </w:r>
      <w:r w:rsidRPr="00B56C79">
        <w:rPr>
          <w:rFonts w:ascii="Arial" w:hAnsi="Arial" w:cs="Arial"/>
        </w:rPr>
        <w:t>) oraz</w:t>
      </w:r>
    </w:p>
    <w:p w14:paraId="1C94EFBE" w14:textId="6A4BEE7F" w:rsidR="00B56C79" w:rsidRPr="00DE0360" w:rsidRDefault="00B56C79" w:rsidP="00B56C79">
      <w:pPr>
        <w:jc w:val="both"/>
        <w:rPr>
          <w:rFonts w:ascii="Arial" w:hAnsi="Arial" w:cs="Arial"/>
        </w:rPr>
      </w:pPr>
      <w:r w:rsidRPr="00B56C79">
        <w:rPr>
          <w:rFonts w:ascii="Arial" w:hAnsi="Arial" w:cs="Arial"/>
        </w:rPr>
        <w:t xml:space="preserve">2) złożyć, na wezwanie Zamawiającego podmiotowe środki dowodowe potwierdzające spełnienie tego warunku, zgodnie z </w:t>
      </w:r>
      <w:r w:rsidRPr="00DE0360">
        <w:rPr>
          <w:rFonts w:ascii="Arial" w:hAnsi="Arial" w:cs="Arial"/>
        </w:rPr>
        <w:t>zapisami punktu XI.4. niniejszej SWZ.</w:t>
      </w:r>
    </w:p>
    <w:p w14:paraId="2344C5E4" w14:textId="7B438465" w:rsidR="00B56C79" w:rsidRPr="00DE0360" w:rsidRDefault="00B56C79" w:rsidP="00B56C79">
      <w:pPr>
        <w:jc w:val="both"/>
        <w:rPr>
          <w:rFonts w:ascii="Arial" w:hAnsi="Arial" w:cs="Arial"/>
        </w:rPr>
      </w:pPr>
      <w:r w:rsidRPr="00DE0360">
        <w:rPr>
          <w:rFonts w:ascii="Arial" w:hAnsi="Arial" w:cs="Arial"/>
        </w:rPr>
        <w:t>3. W celu potwierdzenia spełniania warunku określonego w punkcie IX.2.2) Wykonawcy zobowiązani są przedłożyć następujące dokumenty:</w:t>
      </w:r>
    </w:p>
    <w:p w14:paraId="20688675" w14:textId="77777777" w:rsidR="00B56C79" w:rsidRPr="00DE0360" w:rsidRDefault="00B56C79" w:rsidP="00B56C79">
      <w:pPr>
        <w:jc w:val="both"/>
        <w:rPr>
          <w:rFonts w:ascii="Arial" w:hAnsi="Arial" w:cs="Arial"/>
        </w:rPr>
      </w:pPr>
      <w:r w:rsidRPr="00DE0360">
        <w:rPr>
          <w:rFonts w:ascii="Arial" w:hAnsi="Arial" w:cs="Arial"/>
        </w:rPr>
        <w:t>1) Prawidłowo wypełniony JEDZ – Część IV – Kryteria kwalifikacji tabela A: kompetencje (stanowiący załącznik nr 3 do SWZ)</w:t>
      </w:r>
    </w:p>
    <w:p w14:paraId="7E095DAB" w14:textId="16CED0AB" w:rsidR="00B56C79" w:rsidRDefault="00B56C79" w:rsidP="00B56C79">
      <w:pPr>
        <w:jc w:val="both"/>
        <w:rPr>
          <w:rFonts w:ascii="Arial" w:hAnsi="Arial" w:cs="Arial"/>
        </w:rPr>
      </w:pPr>
      <w:r w:rsidRPr="00DE0360">
        <w:rPr>
          <w:rFonts w:ascii="Arial" w:hAnsi="Arial" w:cs="Arial"/>
        </w:rPr>
        <w:t>2) oraz złożyć, na wezwanie Zamawiającego podmiotowe środki dowodowe potwierdzające spełnienie tego warunku, zgodnie z zapisami punktu XI.4. niniejszej SWZ.</w:t>
      </w:r>
    </w:p>
    <w:p w14:paraId="1727EACB" w14:textId="2B2224D9" w:rsidR="00B56C79" w:rsidRDefault="00B56C79" w:rsidP="00B56C79">
      <w:pPr>
        <w:contextualSpacing/>
        <w:jc w:val="both"/>
        <w:rPr>
          <w:rFonts w:ascii="Arial" w:hAnsi="Arial" w:cs="Arial"/>
        </w:rPr>
      </w:pPr>
      <w:r w:rsidRPr="00B56C79">
        <w:rPr>
          <w:rFonts w:ascii="Arial" w:hAnsi="Arial" w:cs="Arial"/>
          <w:b/>
          <w:bCs/>
          <w:i/>
          <w:iCs/>
        </w:rPr>
        <w:t>Uwaga</w:t>
      </w:r>
      <w:r>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występujących wspólnie i innych podmiotów na których zdolnościach lub sytuacji polega wykonawca na zasadach określonych w art. 118 ust. 1 ustawy </w:t>
      </w:r>
      <w:proofErr w:type="spellStart"/>
      <w:r w:rsidRPr="00B56C79">
        <w:rPr>
          <w:rFonts w:ascii="Calibri" w:hAnsi="Calibri" w:cs="Calibri"/>
          <w:b/>
          <w:bCs/>
          <w:i/>
          <w:iCs/>
          <w:color w:val="000000"/>
        </w:rPr>
        <w:t>p.z.p</w:t>
      </w:r>
      <w:proofErr w:type="spellEnd"/>
      <w:r w:rsidRPr="00B56C79">
        <w:rPr>
          <w:rFonts w:ascii="Calibri" w:hAnsi="Calibri" w:cs="Calibri"/>
          <w:b/>
          <w:bCs/>
          <w:i/>
          <w:iCs/>
          <w:color w:val="000000"/>
        </w:rPr>
        <w:t xml:space="preserve">. składane są na formularzu JEDZ w formie elektronicznej, opatrzonej kwalifikowanym podpisem elektronicznym przez każdego z nich. </w:t>
      </w:r>
    </w:p>
    <w:p w14:paraId="1EC7A364"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Wykonawca wypełnia JEDZ, tworząc dokument elektroniczny. Może korzystać z narzędzia </w:t>
      </w:r>
      <w:proofErr w:type="spellStart"/>
      <w:r w:rsidRPr="00B56C79">
        <w:rPr>
          <w:rFonts w:ascii="Calibri" w:hAnsi="Calibri" w:cs="Calibri"/>
          <w:b/>
          <w:bCs/>
          <w:i/>
          <w:iCs/>
          <w:color w:val="000000"/>
        </w:rPr>
        <w:t>eESPD</w:t>
      </w:r>
      <w:proofErr w:type="spellEnd"/>
      <w:r w:rsidRPr="00B56C79">
        <w:rPr>
          <w:rFonts w:ascii="Calibri" w:hAnsi="Calibri" w:cs="Calibri"/>
          <w:b/>
          <w:bCs/>
          <w:i/>
          <w:iCs/>
          <w:color w:val="000000"/>
        </w:rPr>
        <w:t xml:space="preserve"> lub innych dostępnych narzędzi lub oprogramowania, które umożliwiają wypełnienie JEDZ i utworzenie dokumentu elektronicznego. </w:t>
      </w:r>
    </w:p>
    <w:p w14:paraId="6BD3F710" w14:textId="77777777" w:rsidR="00B56C79" w:rsidRPr="00B56C79" w:rsidRDefault="00B56C79" w:rsidP="00B56C79">
      <w:pPr>
        <w:autoSpaceDE w:val="0"/>
        <w:autoSpaceDN w:val="0"/>
        <w:adjustRightInd w:val="0"/>
        <w:spacing w:after="0" w:line="240" w:lineRule="auto"/>
        <w:contextualSpacing/>
        <w:rPr>
          <w:rFonts w:ascii="Calibri" w:hAnsi="Calibri" w:cs="Calibri"/>
          <w:color w:val="000000"/>
        </w:rPr>
      </w:pPr>
      <w:r w:rsidRPr="00244DE1">
        <w:rPr>
          <w:rFonts w:ascii="Calibri" w:hAnsi="Calibri" w:cs="Calibri"/>
          <w:b/>
          <w:bCs/>
          <w:i/>
          <w:iCs/>
          <w:color w:val="000000"/>
        </w:rPr>
        <w:t>Jednolity Europejski Dokument Zamówienia stanowi Załącznik nr 3 do niniejszej SWZ.</w:t>
      </w:r>
      <w:r w:rsidRPr="00B56C79">
        <w:rPr>
          <w:rFonts w:ascii="Calibri" w:hAnsi="Calibri" w:cs="Calibri"/>
          <w:b/>
          <w:bCs/>
          <w:i/>
          <w:iCs/>
          <w:color w:val="000000"/>
        </w:rPr>
        <w:t xml:space="preserve"> </w:t>
      </w:r>
    </w:p>
    <w:p w14:paraId="286B50E7" w14:textId="07A8B477"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2DFFAF16" w:rsidR="00B56C79" w:rsidRPr="00B56C79" w:rsidRDefault="00B56C79" w:rsidP="00B56C79">
      <w:pPr>
        <w:jc w:val="both"/>
        <w:rPr>
          <w:rFonts w:ascii="Arial" w:hAnsi="Arial" w:cs="Arial"/>
        </w:rPr>
      </w:pPr>
      <w:r w:rsidRPr="00B56C79">
        <w:rPr>
          <w:rFonts w:ascii="Arial" w:hAnsi="Arial" w:cs="Arial"/>
        </w:rPr>
        <w:t xml:space="preserve">1) W zakresie punktu </w:t>
      </w:r>
      <w:r>
        <w:rPr>
          <w:rFonts w:ascii="Arial" w:hAnsi="Arial" w:cs="Arial"/>
        </w:rPr>
        <w:t>IX</w:t>
      </w:r>
      <w:r w:rsidRPr="00B56C79">
        <w:rPr>
          <w:rFonts w:ascii="Arial" w:hAnsi="Arial" w:cs="Arial"/>
        </w:rPr>
        <w:t>.2.1)</w:t>
      </w:r>
    </w:p>
    <w:p w14:paraId="6897FD61" w14:textId="77777777" w:rsidR="00B56C79" w:rsidRPr="00B56C79" w:rsidRDefault="00B56C79" w:rsidP="00B56C79">
      <w:pPr>
        <w:jc w:val="both"/>
        <w:rPr>
          <w:rFonts w:ascii="Arial" w:hAnsi="Arial" w:cs="Arial"/>
        </w:rPr>
      </w:pPr>
      <w:r w:rsidRPr="00B56C79">
        <w:rPr>
          <w:rFonts w:ascii="Arial" w:hAnsi="Arial" w:cs="Arial"/>
        </w:rPr>
        <w:t>dokument potwierdzający wpis do Bazy Danych o Odpadach dokonany przez Marszałka Województwa właściwego dla siedziby Wykonawcy</w:t>
      </w:r>
    </w:p>
    <w:p w14:paraId="29E07391" w14:textId="111D63D5" w:rsidR="00B56C79" w:rsidRPr="00DE0360" w:rsidRDefault="00B56C79" w:rsidP="00B56C79">
      <w:pPr>
        <w:jc w:val="both"/>
        <w:rPr>
          <w:rFonts w:ascii="Arial" w:hAnsi="Arial" w:cs="Arial"/>
        </w:rPr>
      </w:pPr>
      <w:r w:rsidRPr="00DE0360">
        <w:rPr>
          <w:rFonts w:ascii="Arial" w:hAnsi="Arial" w:cs="Arial"/>
        </w:rPr>
        <w:t>2) W zakresie punktu IX.2.2):</w:t>
      </w:r>
    </w:p>
    <w:p w14:paraId="22BE48C9" w14:textId="6954AC3A" w:rsidR="00B56C79" w:rsidRPr="00DE0360" w:rsidRDefault="00B56C79" w:rsidP="00B56C79">
      <w:pPr>
        <w:jc w:val="both"/>
        <w:rPr>
          <w:rFonts w:ascii="Arial" w:hAnsi="Arial" w:cs="Arial"/>
        </w:rPr>
      </w:pPr>
      <w:r w:rsidRPr="00DE0360">
        <w:rPr>
          <w:rFonts w:ascii="Arial" w:hAnsi="Arial" w:cs="Arial"/>
        </w:rPr>
        <w:t>a) decyzje administracyjne w zakresie zbierania lub przetwarzania odpadów stanowiących przedmiot niniejszego zamówienia;</w:t>
      </w:r>
    </w:p>
    <w:p w14:paraId="3BEBAC25" w14:textId="157D281E" w:rsidR="00B56C79" w:rsidRDefault="00B56C79" w:rsidP="00B56C79">
      <w:pPr>
        <w:jc w:val="both"/>
        <w:rPr>
          <w:rFonts w:ascii="Arial" w:hAnsi="Arial" w:cs="Arial"/>
        </w:rPr>
      </w:pPr>
      <w:r w:rsidRPr="00DE0360">
        <w:rPr>
          <w:rFonts w:ascii="Arial" w:hAnsi="Arial" w:cs="Arial"/>
        </w:rPr>
        <w:t>b) oświadczenie o złożeniu do dnia 05.03.2020 r. wniosku o zmianę decyzji w zakresie gospodarowania odpadami do organu właściwego do wydania.</w:t>
      </w:r>
    </w:p>
    <w:p w14:paraId="24C2A0A4" w14:textId="77777777" w:rsidR="00B56C79" w:rsidRPr="00B56C79" w:rsidRDefault="00B56C79" w:rsidP="00B56C79">
      <w:pPr>
        <w:jc w:val="both"/>
        <w:rPr>
          <w:rFonts w:ascii="Arial" w:hAnsi="Arial" w:cs="Arial"/>
        </w:rPr>
      </w:pPr>
      <w:r w:rsidRPr="00B56C79">
        <w:rPr>
          <w:rFonts w:ascii="Arial" w:hAnsi="Arial" w:cs="Arial"/>
        </w:rPr>
        <w:t xml:space="preserve">5. Zgodnie z art. 118 ust. 1 ustawy </w:t>
      </w:r>
      <w:proofErr w:type="spellStart"/>
      <w:r w:rsidRPr="00B56C79">
        <w:rPr>
          <w:rFonts w:ascii="Arial" w:hAnsi="Arial" w:cs="Arial"/>
        </w:rPr>
        <w:t>p.z.p</w:t>
      </w:r>
      <w:proofErr w:type="spellEnd"/>
      <w:r w:rsidRPr="00B56C79">
        <w:rPr>
          <w:rFonts w:ascii="Arial" w:hAnsi="Arial" w:cs="Arial"/>
        </w:rPr>
        <w:t>.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997EF4" w14:textId="77777777" w:rsidR="00B56C79" w:rsidRPr="00B56C79" w:rsidRDefault="00B56C79" w:rsidP="00B56C79">
      <w:pPr>
        <w:jc w:val="both"/>
        <w:rPr>
          <w:rFonts w:ascii="Arial" w:hAnsi="Arial" w:cs="Arial"/>
        </w:rPr>
      </w:pPr>
      <w:r w:rsidRPr="00B56C79">
        <w:rPr>
          <w:rFonts w:ascii="Arial" w:hAnsi="Arial" w:cs="Arial"/>
        </w:rPr>
        <w:lastRenderedPageBreak/>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w:t>
      </w:r>
      <w:r w:rsidRPr="00DE0360">
        <w:rPr>
          <w:rFonts w:ascii="Arial" w:hAnsi="Arial" w:cs="Arial"/>
        </w:rPr>
        <w:t>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70A84C80" w14:textId="77777777" w:rsidR="00B56C79" w:rsidRPr="00B56C79" w:rsidRDefault="00B56C79" w:rsidP="00B56C79">
      <w:pPr>
        <w:jc w:val="both"/>
        <w:rPr>
          <w:rFonts w:ascii="Arial" w:hAnsi="Arial" w:cs="Arial"/>
        </w:rPr>
      </w:pPr>
      <w:r w:rsidRPr="00B56C79">
        <w:rPr>
          <w:rFonts w:ascii="Arial" w:hAnsi="Arial" w:cs="Arial"/>
        </w:rPr>
        <w:t>- zakres dostępnych wykonawcy zasobów podmiotu udostępniającego zasoby;</w:t>
      </w:r>
    </w:p>
    <w:p w14:paraId="038BBFFE" w14:textId="77777777" w:rsidR="00B56C79" w:rsidRPr="00B56C79" w:rsidRDefault="00B56C79" w:rsidP="00B56C79">
      <w:pPr>
        <w:jc w:val="both"/>
        <w:rPr>
          <w:rFonts w:ascii="Arial" w:hAnsi="Arial" w:cs="Arial"/>
        </w:rPr>
      </w:pPr>
      <w:r w:rsidRPr="00B56C79">
        <w:rPr>
          <w:rFonts w:ascii="Arial" w:hAnsi="Arial" w:cs="Arial"/>
        </w:rPr>
        <w:t>- sposób i okres udostępnienia wykonawcy i wykorzystania przez niego zasobów podmiotu udostępniającego te zasoby przy wykonywaniu zamówienia;</w:t>
      </w:r>
    </w:p>
    <w:p w14:paraId="4900041F" w14:textId="7D78BB7F" w:rsidR="00B56C79" w:rsidRDefault="00B56C79" w:rsidP="00B56C79">
      <w:pPr>
        <w:jc w:val="both"/>
        <w:rPr>
          <w:rFonts w:ascii="Arial" w:hAnsi="Arial" w:cs="Arial"/>
        </w:rPr>
      </w:pPr>
      <w:r w:rsidRPr="00B56C79">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DE4DE5" w14:textId="77B2A196" w:rsidR="00B56C79" w:rsidRDefault="00B56C79" w:rsidP="00B56C79">
      <w:pPr>
        <w:jc w:val="both"/>
        <w:rPr>
          <w:rFonts w:ascii="Arial" w:hAnsi="Arial" w:cs="Arial"/>
        </w:rPr>
      </w:pPr>
      <w:r w:rsidRPr="00B56C79">
        <w:rPr>
          <w:rFonts w:ascii="Arial" w:hAnsi="Arial" w:cs="Arial"/>
        </w:rPr>
        <w:t xml:space="preserve">2) Zamawiający oceni, czy udostępniane wykonawcy przez inne podmioty zdolności techniczne lub zawodowe lub ich sytuacja finansowa lub ekonomiczna, pozwalają na wykazanie przez wykonawcę spełnienia warunków udziału w postępowaniu oraz na podstawie złożonych na wezwanie podmiotowych środków dowodowych zbada, czy nie zachodzą, wobec tego podmiotu podstawy wykluczenia, o których mowa w art. 108 ust. 1 pkt 1,2 i 4 oraz art. 109 ust. 1 pkt 1), 4) ustawy </w:t>
      </w:r>
      <w:proofErr w:type="spellStart"/>
      <w:r w:rsidRPr="00B56C79">
        <w:rPr>
          <w:rFonts w:ascii="Arial" w:hAnsi="Arial" w:cs="Arial"/>
        </w:rPr>
        <w:t>p.z.p</w:t>
      </w:r>
      <w:proofErr w:type="spellEnd"/>
      <w:r w:rsidRPr="00B56C79">
        <w:rPr>
          <w:rFonts w:ascii="Arial" w:hAnsi="Arial" w:cs="Arial"/>
        </w:rPr>
        <w:t>.</w:t>
      </w:r>
    </w:p>
    <w:p w14:paraId="59E9B113" w14:textId="2FB92AD5" w:rsidR="00D0057F" w:rsidRPr="00D0057F" w:rsidRDefault="00D0057F" w:rsidP="00D0057F">
      <w:pPr>
        <w:jc w:val="both"/>
        <w:rPr>
          <w:rFonts w:ascii="Arial" w:hAnsi="Arial" w:cs="Arial"/>
        </w:rPr>
      </w:pPr>
      <w:r w:rsidRPr="00D0057F">
        <w:rPr>
          <w:rFonts w:ascii="Arial" w:hAnsi="Arial" w:cs="Arial"/>
        </w:rPr>
        <w:t>6. W celu wykazania braku podstaw do wykluczenia z postępowania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w:t>
      </w:r>
      <w:proofErr w:type="spellStart"/>
      <w:r w:rsidRPr="00D0057F">
        <w:rPr>
          <w:rFonts w:ascii="Arial" w:hAnsi="Arial" w:cs="Arial"/>
        </w:rPr>
        <w:t>pzp</w:t>
      </w:r>
      <w:proofErr w:type="spellEnd"/>
      <w:r w:rsidRPr="00D0057F">
        <w:rPr>
          <w:rFonts w:ascii="Arial" w:hAnsi="Arial" w:cs="Arial"/>
        </w:rPr>
        <w:t xml:space="preserve">,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t xml:space="preserve">2) Zaświadczenie właściwego naczelnika urzędu skarbowego potwierdzającego, że Wykonawca nie zalega z opłacaniem podatków i opłat, w zakresie art. 109 ust. 1 pkt 1 ustawy </w:t>
      </w:r>
      <w:proofErr w:type="spellStart"/>
      <w:r w:rsidRPr="00D0057F">
        <w:rPr>
          <w:rFonts w:ascii="Arial" w:hAnsi="Arial" w:cs="Arial"/>
        </w:rPr>
        <w:t>pzp</w:t>
      </w:r>
      <w:proofErr w:type="spellEnd"/>
      <w:r w:rsidRPr="00D0057F">
        <w:rPr>
          <w:rFonts w:ascii="Arial" w:hAnsi="Arial" w:cs="Arial"/>
        </w:rPr>
        <w:t xml:space="preserve">,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lastRenderedPageBreak/>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C1CCC1A" w14:textId="536C15DA" w:rsidR="00D0057F" w:rsidRDefault="00D0057F" w:rsidP="00D0057F">
      <w:pPr>
        <w:jc w:val="both"/>
        <w:rPr>
          <w:rFonts w:ascii="Arial" w:hAnsi="Arial" w:cs="Arial"/>
          <w:b/>
          <w:bCs/>
          <w:i/>
          <w:iCs/>
        </w:rPr>
      </w:pPr>
      <w:r w:rsidRPr="00D0057F">
        <w:rPr>
          <w:rFonts w:ascii="Arial" w:hAnsi="Arial" w:cs="Arial"/>
        </w:rPr>
        <w:t xml:space="preserve">4) Informację z Krajowego Rejestru Karnego w zakresie określonym w art. 108 ust.1 pkt 1 i 2 oraz pkt 4 </w:t>
      </w:r>
      <w:proofErr w:type="spellStart"/>
      <w:r w:rsidRPr="00D0057F">
        <w:rPr>
          <w:rFonts w:ascii="Arial" w:hAnsi="Arial" w:cs="Arial"/>
        </w:rPr>
        <w:t>u.p.z.p</w:t>
      </w:r>
      <w:proofErr w:type="spellEnd"/>
      <w:r w:rsidRPr="00D0057F">
        <w:rPr>
          <w:rFonts w:ascii="Arial" w:hAnsi="Arial" w:cs="Arial"/>
        </w:rPr>
        <w:t xml:space="preserve">, sporządzoną nie wcześniej </w:t>
      </w:r>
      <w:r w:rsidRPr="00D0057F">
        <w:rPr>
          <w:rFonts w:ascii="Arial" w:hAnsi="Arial" w:cs="Arial"/>
          <w:b/>
          <w:bCs/>
        </w:rPr>
        <w:t>niż 6 miesięcy</w:t>
      </w:r>
      <w:r w:rsidRPr="00D0057F">
        <w:rPr>
          <w:rFonts w:ascii="Arial" w:hAnsi="Arial" w:cs="Arial"/>
        </w:rPr>
        <w:t xml:space="preserve"> przed jej złożeniem</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748F2EF3" w14:textId="0AA20E52" w:rsidR="00D0057F" w:rsidRPr="00DE0360" w:rsidRDefault="00D0057F" w:rsidP="00D0057F">
      <w:pPr>
        <w:jc w:val="both"/>
        <w:rPr>
          <w:rFonts w:ascii="Arial" w:hAnsi="Arial" w:cs="Arial"/>
          <w:b/>
          <w:bCs/>
          <w:i/>
          <w:iCs/>
        </w:rPr>
      </w:pPr>
      <w:r w:rsidRPr="00D0057F">
        <w:rPr>
          <w:rFonts w:ascii="Arial" w:hAnsi="Arial" w:cs="Arial"/>
        </w:rPr>
        <w:t xml:space="preserve">5) oświadczenie Wykonawcy o aktualności informacji zawartych w oświadczeniu, o którym mowa w art. 125 ust. 1 ustawy </w:t>
      </w:r>
      <w:proofErr w:type="spellStart"/>
      <w:r w:rsidRPr="00D0057F">
        <w:rPr>
          <w:rFonts w:ascii="Arial" w:hAnsi="Arial" w:cs="Arial"/>
        </w:rPr>
        <w:t>pzp</w:t>
      </w:r>
      <w:proofErr w:type="spellEnd"/>
      <w:r w:rsidRPr="00D0057F">
        <w:rPr>
          <w:rFonts w:ascii="Arial" w:hAnsi="Arial" w:cs="Arial"/>
        </w:rPr>
        <w:t xml:space="preserve">, w zakresie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spłaty </w:t>
      </w:r>
      <w:r w:rsidRPr="00DE0360">
        <w:rPr>
          <w:rFonts w:ascii="Arial" w:hAnsi="Arial" w:cs="Arial"/>
        </w:rPr>
        <w:t xml:space="preserve">tych należności (sporządzone na podstawie załącznika nr </w:t>
      </w:r>
      <w:r w:rsidR="00F5400C" w:rsidRPr="00DE0360">
        <w:rPr>
          <w:rFonts w:ascii="Arial" w:hAnsi="Arial" w:cs="Arial"/>
        </w:rPr>
        <w:t>8</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787E7B8D" w14:textId="1973467A" w:rsidR="00D0057F" w:rsidRPr="00DE0360" w:rsidRDefault="00D0057F" w:rsidP="00D0057F">
      <w:pPr>
        <w:jc w:val="both"/>
        <w:rPr>
          <w:rFonts w:ascii="Arial" w:hAnsi="Arial" w:cs="Arial"/>
          <w:b/>
          <w:bCs/>
          <w:i/>
          <w:iCs/>
        </w:rPr>
      </w:pPr>
      <w:r w:rsidRPr="00DE0360">
        <w:rPr>
          <w:rFonts w:ascii="Arial" w:hAnsi="Arial" w:cs="Arial"/>
        </w:rPr>
        <w:t xml:space="preserve">6) oświadczenia Wykonawcy o aktualności informacji zawartych w oświadczeniu, o którym mowa w art. 125 ust. 1 ustawy </w:t>
      </w:r>
      <w:proofErr w:type="spellStart"/>
      <w:r w:rsidRPr="00DE0360">
        <w:rPr>
          <w:rFonts w:ascii="Arial" w:hAnsi="Arial" w:cs="Arial"/>
        </w:rPr>
        <w:t>pzp</w:t>
      </w:r>
      <w:proofErr w:type="spellEnd"/>
      <w:r w:rsidRPr="00DE0360">
        <w:rPr>
          <w:rFonts w:ascii="Arial" w:hAnsi="Arial" w:cs="Arial"/>
        </w:rPr>
        <w:t xml:space="preserve">, w zakresie braku orzeczenia wobec niego tytułem środka zapobiegawczego zakazu ubiegania się o zamówienie publiczne (sporządzone na podstawie załącznika nr </w:t>
      </w:r>
      <w:r w:rsidR="00F5400C" w:rsidRPr="00DE0360">
        <w:rPr>
          <w:rFonts w:ascii="Arial" w:hAnsi="Arial" w:cs="Arial"/>
        </w:rPr>
        <w:t>9</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12787647" w14:textId="47A44F03" w:rsidR="00D0057F" w:rsidRPr="00D0057F" w:rsidRDefault="00D0057F" w:rsidP="00D0057F">
      <w:pPr>
        <w:jc w:val="both"/>
        <w:rPr>
          <w:rFonts w:ascii="Arial" w:hAnsi="Arial" w:cs="Arial"/>
          <w:b/>
          <w:bCs/>
          <w:i/>
          <w:iCs/>
        </w:rPr>
      </w:pPr>
      <w:r w:rsidRPr="00DE0360">
        <w:rPr>
          <w:rFonts w:ascii="Arial" w:hAnsi="Arial" w:cs="Arial"/>
        </w:rPr>
        <w:t xml:space="preserve">7) oświadczenia Wykonawcy o aktualności informacji zawartych w oświadczeniu, o którym mowa w art. 125 ust. 1 ustawy </w:t>
      </w:r>
      <w:proofErr w:type="spellStart"/>
      <w:r w:rsidRPr="00DE0360">
        <w:rPr>
          <w:rFonts w:ascii="Arial" w:hAnsi="Arial" w:cs="Arial"/>
        </w:rPr>
        <w:t>pzp</w:t>
      </w:r>
      <w:proofErr w:type="spellEnd"/>
      <w:r w:rsidRPr="00DE0360">
        <w:rPr>
          <w:rFonts w:ascii="Arial" w:hAnsi="Arial" w:cs="Arial"/>
        </w:rPr>
        <w:t xml:space="preserve"> w zakresie niezalegania z opłacaniem podatków i opłat lokalnych, o których mowa w ustawie z dnia 12 stycznia 1991 r. o podatkach i opłatach lokalnych (Dz. U. z 2019 r. poz. 1170 tekst jednolity) (sporządzone na podstawie załącznika nr </w:t>
      </w:r>
      <w:r w:rsidR="00F5400C" w:rsidRPr="00DE0360">
        <w:rPr>
          <w:rFonts w:ascii="Arial" w:hAnsi="Arial" w:cs="Arial"/>
        </w:rPr>
        <w:t>7</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p>
    <w:p w14:paraId="2211BB29" w14:textId="2BA982D4" w:rsidR="00D0057F" w:rsidRPr="006C11BB" w:rsidRDefault="00D0057F" w:rsidP="00D0057F">
      <w:pPr>
        <w:jc w:val="both"/>
        <w:rPr>
          <w:rFonts w:ascii="Arial" w:hAnsi="Arial" w:cs="Arial"/>
          <w:b/>
          <w:bCs/>
          <w:i/>
          <w:iCs/>
        </w:rPr>
      </w:pPr>
      <w:r w:rsidRPr="00D0057F">
        <w:rPr>
          <w:rFonts w:ascii="Arial" w:hAnsi="Arial" w:cs="Arial"/>
        </w:rPr>
        <w:t xml:space="preserve">8)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t>
      </w:r>
      <w:r w:rsidRPr="00D0057F">
        <w:rPr>
          <w:rFonts w:ascii="Arial" w:hAnsi="Arial" w:cs="Arial"/>
        </w:rPr>
        <w:lastRenderedPageBreak/>
        <w:t xml:space="preserve">wykonawcy </w:t>
      </w:r>
      <w:r w:rsidRPr="00DE0360">
        <w:rPr>
          <w:rFonts w:ascii="Arial" w:hAnsi="Arial" w:cs="Arial"/>
        </w:rPr>
        <w:t xml:space="preserve">należącego do tej samej grupy kapitałowej (sporządzone na podstawie załącznika nr </w:t>
      </w:r>
      <w:r w:rsidR="00F5400C" w:rsidRPr="00DE0360">
        <w:rPr>
          <w:rFonts w:ascii="Arial" w:hAnsi="Arial" w:cs="Arial"/>
        </w:rPr>
        <w:t>5</w:t>
      </w:r>
      <w:r w:rsidRPr="00DE0360">
        <w:rPr>
          <w:rFonts w:ascii="Arial" w:hAnsi="Arial" w:cs="Arial"/>
        </w:rPr>
        <w:t xml:space="preserve"> do niniejszej SWZ). </w:t>
      </w:r>
      <w:r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0A3FC58D"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Polskiej, zamiast dokumentów, o których mowa w pkt. </w:t>
      </w:r>
      <w:r w:rsidR="00D036FB">
        <w:rPr>
          <w:rFonts w:ascii="Arial" w:hAnsi="Arial" w:cs="Arial"/>
        </w:rPr>
        <w:t>XI</w:t>
      </w:r>
      <w:r w:rsidRPr="00D0057F">
        <w:rPr>
          <w:rFonts w:ascii="Arial" w:hAnsi="Arial" w:cs="Arial"/>
        </w:rPr>
        <w:t xml:space="preserve">.6.1) – </w:t>
      </w:r>
      <w:r w:rsidR="00D036FB">
        <w:rPr>
          <w:rFonts w:ascii="Arial" w:hAnsi="Arial" w:cs="Arial"/>
        </w:rPr>
        <w:t>XI</w:t>
      </w:r>
      <w:r w:rsidRPr="00D0057F">
        <w:rPr>
          <w:rFonts w:ascii="Arial" w:hAnsi="Arial" w:cs="Arial"/>
        </w:rPr>
        <w:t>.6.5) składa:</w:t>
      </w:r>
    </w:p>
    <w:p w14:paraId="72DA6570" w14:textId="6402B1B0" w:rsidR="00D036FB" w:rsidRPr="00D036FB" w:rsidRDefault="00D036FB" w:rsidP="00D036FB">
      <w:pPr>
        <w:jc w:val="both"/>
        <w:rPr>
          <w:rFonts w:ascii="Arial" w:hAnsi="Arial" w:cs="Arial"/>
        </w:rPr>
      </w:pPr>
      <w:r w:rsidRPr="00D036FB">
        <w:rPr>
          <w:rFonts w:ascii="Arial" w:hAnsi="Arial" w:cs="Arial"/>
        </w:rPr>
        <w:t>a) w zakresie pkt. [</w:t>
      </w:r>
      <w:r>
        <w:rPr>
          <w:rFonts w:ascii="Arial" w:hAnsi="Arial" w:cs="Arial"/>
        </w:rPr>
        <w:t>XI</w:t>
      </w:r>
      <w:r w:rsidRPr="00D036FB">
        <w:rPr>
          <w:rFonts w:ascii="Arial" w:hAnsi="Arial" w:cs="Arial"/>
        </w:rPr>
        <w:t xml:space="preserve">.6.1) i </w:t>
      </w:r>
      <w:r>
        <w:rPr>
          <w:rFonts w:ascii="Arial" w:hAnsi="Arial" w:cs="Arial"/>
        </w:rPr>
        <w:t>XI</w:t>
      </w:r>
      <w:r w:rsidRPr="00D036FB">
        <w:rPr>
          <w:rFonts w:ascii="Arial" w:hAnsi="Arial" w:cs="Arial"/>
        </w:rPr>
        <w:t>.6.2)] dokument lub dokumenty wystawione w kraju, w którym Wykonawca ma siedzibę lub miejsce zamieszkania, potwierdzające odpowiednio, że:</w:t>
      </w:r>
    </w:p>
    <w:p w14:paraId="3F726CED" w14:textId="77777777" w:rsidR="00D036FB" w:rsidRPr="00D036FB" w:rsidRDefault="00D036FB" w:rsidP="00D036FB">
      <w:pPr>
        <w:jc w:val="both"/>
        <w:rPr>
          <w:rFonts w:ascii="Arial" w:hAnsi="Arial" w:cs="Arial"/>
        </w:rPr>
      </w:pPr>
      <w:r w:rsidRPr="00D036FB">
        <w:rPr>
          <w:rFonts w:ascii="Arial" w:hAnsi="Arial" w:cs="Arial"/>
        </w:rPr>
        <w:t>- nie naruszył obowiązków dotyczących płatności podatków, opłat lub składek na ubezpieczenie społeczne lub zdrowotne,</w:t>
      </w:r>
    </w:p>
    <w:p w14:paraId="25DF4112" w14:textId="566787E6" w:rsidR="00D036FB" w:rsidRDefault="00D036FB" w:rsidP="00D036FB">
      <w:pPr>
        <w:jc w:val="both"/>
        <w:rPr>
          <w:rFonts w:ascii="Arial" w:hAnsi="Arial" w:cs="Arial"/>
        </w:rPr>
      </w:pPr>
      <w:r w:rsidRPr="00D036FB">
        <w:rPr>
          <w:rFonts w:ascii="Arial" w:hAnsi="Arial" w:cs="Aria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BEDDFA" w14:textId="13DCE9D5" w:rsidR="00D036FB" w:rsidRPr="00D036FB" w:rsidRDefault="00D036FB" w:rsidP="00D036FB">
      <w:pPr>
        <w:jc w:val="both"/>
        <w:rPr>
          <w:rFonts w:ascii="Arial" w:hAnsi="Arial" w:cs="Arial"/>
        </w:rPr>
      </w:pPr>
      <w:r w:rsidRPr="00D036FB">
        <w:rPr>
          <w:rFonts w:ascii="Arial" w:hAnsi="Arial" w:cs="Arial"/>
        </w:rPr>
        <w:t>b) w zakresie pkt. [</w:t>
      </w:r>
      <w:r>
        <w:rPr>
          <w:rFonts w:ascii="Arial" w:hAnsi="Arial" w:cs="Arial"/>
        </w:rPr>
        <w:t>XI</w:t>
      </w:r>
      <w:r w:rsidRPr="00D036FB">
        <w:rPr>
          <w:rFonts w:ascii="Arial" w:hAnsi="Arial" w:cs="Arial"/>
        </w:rPr>
        <w:t>.6.3)] zaświadczenie albo inny dokument potwierdzający, że Wykonawca nie zalega z opłacaniem składek na ubezpieczenia społeczne lub zdrowotne.</w:t>
      </w:r>
    </w:p>
    <w:p w14:paraId="6A5696F6" w14:textId="7B02A009" w:rsidR="00D036FB" w:rsidRPr="00DE0360" w:rsidRDefault="00D036FB" w:rsidP="00D036FB">
      <w:pPr>
        <w:jc w:val="both"/>
        <w:rPr>
          <w:rFonts w:ascii="Arial" w:hAnsi="Arial" w:cs="Arial"/>
        </w:rPr>
      </w:pPr>
      <w:r w:rsidRPr="00D036FB">
        <w:rPr>
          <w:rFonts w:ascii="Arial" w:hAnsi="Arial" w:cs="Arial"/>
        </w:rPr>
        <w:t>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xml:space="preserve">)]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Pr="00DE0360">
        <w:rPr>
          <w:rFonts w:ascii="Arial" w:hAnsi="Arial" w:cs="Arial"/>
        </w:rPr>
        <w:t>rzeczywistych.</w:t>
      </w:r>
    </w:p>
    <w:p w14:paraId="5CD57006" w14:textId="7201B22B" w:rsidR="00D036FB" w:rsidRDefault="00D036FB" w:rsidP="00D036FB">
      <w:pPr>
        <w:jc w:val="both"/>
        <w:rPr>
          <w:rFonts w:ascii="Arial" w:hAnsi="Arial" w:cs="Arial"/>
        </w:rPr>
      </w:pPr>
      <w:r w:rsidRPr="00DE0360">
        <w:rPr>
          <w:rFonts w:ascii="Arial" w:hAnsi="Arial" w:cs="Arial"/>
        </w:rPr>
        <w:t xml:space="preserve">d) w zakresie pkt. </w:t>
      </w:r>
      <w:r w:rsidR="00F5400C" w:rsidRPr="00DE0360">
        <w:rPr>
          <w:rFonts w:ascii="Arial" w:hAnsi="Arial" w:cs="Arial"/>
        </w:rPr>
        <w:t>[</w:t>
      </w:r>
      <w:r w:rsidRPr="00DE0360">
        <w:rPr>
          <w:rFonts w:ascii="Arial" w:hAnsi="Arial" w:cs="Arial"/>
        </w:rPr>
        <w:t>XI.6.</w:t>
      </w:r>
      <w:r w:rsidR="00B80A3B" w:rsidRPr="00DE0360">
        <w:rPr>
          <w:rFonts w:ascii="Arial" w:hAnsi="Arial" w:cs="Arial"/>
        </w:rPr>
        <w:t>5</w:t>
      </w:r>
      <w:r w:rsidRPr="00DE0360">
        <w:rPr>
          <w:rFonts w:ascii="Arial" w:hAnsi="Arial" w:cs="Arial"/>
        </w:rPr>
        <w:t xml:space="preserve">)]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w:t>
      </w:r>
      <w:proofErr w:type="spellStart"/>
      <w:r w:rsidRPr="00DE0360">
        <w:rPr>
          <w:rFonts w:ascii="Arial" w:hAnsi="Arial" w:cs="Arial"/>
        </w:rPr>
        <w:t>p.z.p</w:t>
      </w:r>
      <w:proofErr w:type="spellEnd"/>
      <w:r w:rsidRPr="00DE0360">
        <w:rPr>
          <w:rFonts w:ascii="Arial" w:hAnsi="Arial" w:cs="Arial"/>
        </w:rPr>
        <w:t>,</w:t>
      </w:r>
    </w:p>
    <w:p w14:paraId="702CB807" w14:textId="0EEE98E3"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d</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6D6B41E4"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 xml:space="preserve">a)-c)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77777777" w:rsidR="00B80A3B" w:rsidRPr="00B80A3B" w:rsidRDefault="00B80A3B" w:rsidP="00B80A3B">
      <w:pPr>
        <w:jc w:val="both"/>
        <w:rPr>
          <w:rFonts w:ascii="Arial" w:hAnsi="Arial" w:cs="Arial"/>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108 ust. 1 pkt 1, 2 i 4, art. 109 ust. 1 pkt 1, i 4 ustawy </w:t>
      </w:r>
      <w:proofErr w:type="spellStart"/>
      <w:r w:rsidRPr="00B80A3B">
        <w:rPr>
          <w:rFonts w:ascii="Arial" w:hAnsi="Arial" w:cs="Arial"/>
        </w:rPr>
        <w:t>pzp</w:t>
      </w:r>
      <w:proofErr w:type="spellEnd"/>
      <w:r w:rsidRPr="00B80A3B">
        <w:rPr>
          <w:rFonts w:ascii="Arial" w:hAnsi="Arial" w:cs="Aria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Pr>
          <w:rFonts w:ascii="Arial" w:hAnsi="Arial" w:cs="Arial"/>
        </w:rPr>
        <w:t xml:space="preserve"> </w:t>
      </w:r>
      <w:r w:rsidRPr="00B80A3B">
        <w:rPr>
          <w:rFonts w:ascii="Arial" w:hAnsi="Arial" w:cs="Arial"/>
        </w:rPr>
        <w:t>samorządu zawodowego lub gospodarczego, właściwym ze względu na siedzibę lub miejsce zamieszkania wykonawcy.</w:t>
      </w:r>
    </w:p>
    <w:p w14:paraId="71E85D05" w14:textId="3176704A" w:rsidR="00B80A3B" w:rsidRDefault="00B80A3B" w:rsidP="00B80A3B">
      <w:pPr>
        <w:jc w:val="both"/>
        <w:rPr>
          <w:rFonts w:ascii="Arial" w:hAnsi="Arial" w:cs="Arial"/>
        </w:rPr>
      </w:pPr>
      <w:r w:rsidRPr="00B80A3B">
        <w:rPr>
          <w:rFonts w:ascii="Arial" w:hAnsi="Arial" w:cs="Arial"/>
        </w:rPr>
        <w:lastRenderedPageBreak/>
        <w:t>9. Przepis ust. 7 pkt 2) i 3) stosuje się odpowiednio.</w:t>
      </w:r>
    </w:p>
    <w:p w14:paraId="2A2BF46D" w14:textId="77777777" w:rsidR="00B80A3B" w:rsidRPr="00B80A3B" w:rsidRDefault="00B80A3B" w:rsidP="00B80A3B">
      <w:pPr>
        <w:jc w:val="both"/>
        <w:rPr>
          <w:rFonts w:ascii="Arial" w:hAnsi="Arial" w:cs="Arial"/>
        </w:rPr>
      </w:pPr>
      <w:r w:rsidRPr="00B80A3B">
        <w:rPr>
          <w:rFonts w:ascii="Arial" w:hAnsi="Arial" w:cs="Arial"/>
        </w:rPr>
        <w:t xml:space="preserve">10. Do podmiotów udostępniających zasoby na zasadach określonych w art. 118 ustawy </w:t>
      </w:r>
      <w:proofErr w:type="spellStart"/>
      <w:r w:rsidRPr="00B80A3B">
        <w:rPr>
          <w:rFonts w:ascii="Arial" w:hAnsi="Arial" w:cs="Arial"/>
        </w:rPr>
        <w:t>pzp</w:t>
      </w:r>
      <w:proofErr w:type="spellEnd"/>
      <w:r w:rsidRPr="00B80A3B">
        <w:rPr>
          <w:rFonts w:ascii="Arial" w:hAnsi="Arial" w:cs="Arial"/>
        </w:rPr>
        <w:t xml:space="preserve"> oraz podwykonawców niebędących podmiotami udostępniającymi zasoby na tych zasadach, mających siedzibę lub miejsce zamieszkania poza terytorium Rzeczypospolitej Polskiej, zapisy ust. 7,8 i 9 stosuje się odpowiednio.</w:t>
      </w:r>
    </w:p>
    <w:p w14:paraId="27BE98C8" w14:textId="3B0D26A4" w:rsidR="00B80A3B" w:rsidRDefault="00B80A3B" w:rsidP="00B80A3B">
      <w:pPr>
        <w:jc w:val="both"/>
        <w:rPr>
          <w:rFonts w:ascii="Arial" w:hAnsi="Arial" w:cs="Arial"/>
        </w:rPr>
      </w:pPr>
      <w:r w:rsidRPr="00B80A3B">
        <w:rPr>
          <w:rFonts w:ascii="Arial" w:hAnsi="Arial" w:cs="Arial"/>
        </w:rPr>
        <w:t xml:space="preserve">11. Zamawiający żąda od wykonawcy, który polega na zdolnościach lub sytuacji innych podmiotów na zasadach określonych w art. 118 ustawy </w:t>
      </w:r>
      <w:proofErr w:type="spellStart"/>
      <w:r w:rsidRPr="00B80A3B">
        <w:rPr>
          <w:rFonts w:ascii="Arial" w:hAnsi="Arial" w:cs="Arial"/>
        </w:rPr>
        <w:t>p.z.p</w:t>
      </w:r>
      <w:proofErr w:type="spellEnd"/>
      <w:r w:rsidRPr="00B80A3B">
        <w:rPr>
          <w:rFonts w:ascii="Arial" w:hAnsi="Arial" w:cs="Arial"/>
        </w:rPr>
        <w:t>. przedstawienia w odniesieniu do tych podmiotów dokumentów w celu wykazania braku istnienia wobec niego podstaw wykluczenia oraz spełnienia, w zakresie w jakim Wykonawca powołuje się na jego zasoby, warunków udziału w postępowaniu – jeżeli wykonawca polega na zasobach podmiotu trzeciego.</w:t>
      </w:r>
    </w:p>
    <w:p w14:paraId="21F667A2" w14:textId="77777777" w:rsidR="00307FE8" w:rsidRPr="00307FE8" w:rsidRDefault="00307FE8" w:rsidP="00307FE8">
      <w:pPr>
        <w:jc w:val="both"/>
        <w:rPr>
          <w:rFonts w:ascii="Arial" w:hAnsi="Arial" w:cs="Arial"/>
        </w:rPr>
      </w:pPr>
      <w:r w:rsidRPr="00307FE8">
        <w:rPr>
          <w:rFonts w:ascii="Arial" w:hAnsi="Arial" w:cs="Arial"/>
        </w:rPr>
        <w:t xml:space="preserve">12. </w:t>
      </w:r>
      <w:r w:rsidRPr="00307FE8">
        <w:rPr>
          <w:rFonts w:ascii="Arial" w:hAnsi="Arial" w:cs="Arial"/>
          <w:b/>
          <w:bCs/>
        </w:rPr>
        <w:t xml:space="preserve">Zgodnie z art. 139 ust.1. ustawy </w:t>
      </w:r>
      <w:proofErr w:type="spellStart"/>
      <w:r w:rsidRPr="00307FE8">
        <w:rPr>
          <w:rFonts w:ascii="Arial" w:hAnsi="Arial" w:cs="Arial"/>
          <w:b/>
          <w:bCs/>
        </w:rPr>
        <w:t>pzp</w:t>
      </w:r>
      <w:proofErr w:type="spellEnd"/>
      <w:r w:rsidRPr="00307FE8">
        <w:rPr>
          <w:rFonts w:ascii="Arial" w:hAnsi="Arial" w:cs="Arial"/>
          <w:b/>
          <w:bCs/>
        </w:rPr>
        <w:t xml:space="preserve">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77777777" w:rsidR="00307FE8" w:rsidRPr="00307FE8" w:rsidRDefault="00307FE8" w:rsidP="00307FE8">
      <w:pPr>
        <w:jc w:val="both"/>
        <w:rPr>
          <w:rFonts w:ascii="Arial" w:hAnsi="Arial" w:cs="Arial"/>
        </w:rPr>
      </w:pPr>
      <w:r w:rsidRPr="00307FE8">
        <w:rPr>
          <w:rFonts w:ascii="Arial" w:hAnsi="Arial" w:cs="Arial"/>
        </w:rPr>
        <w:t>13.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792BCD75" w:rsidR="00307FE8" w:rsidRDefault="00307FE8" w:rsidP="00307FE8">
      <w:pPr>
        <w:jc w:val="both"/>
        <w:rPr>
          <w:rFonts w:ascii="Arial" w:hAnsi="Arial" w:cs="Arial"/>
        </w:rPr>
      </w:pPr>
      <w:r w:rsidRPr="00307FE8">
        <w:rPr>
          <w:rFonts w:ascii="Arial" w:hAnsi="Arial" w:cs="Arial"/>
        </w:rPr>
        <w:t>14. Zamawiający kontynuuje procedurę ponownego badania i oceny ofert, o której mowa w ust. 13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77777777" w:rsidR="00307FE8" w:rsidRPr="00307FE8" w:rsidRDefault="00307FE8" w:rsidP="00307FE8">
      <w:pPr>
        <w:jc w:val="both"/>
        <w:rPr>
          <w:rFonts w:ascii="Arial" w:hAnsi="Arial" w:cs="Arial"/>
        </w:rPr>
      </w:pPr>
      <w:r w:rsidRPr="00307FE8">
        <w:rPr>
          <w:rFonts w:ascii="Arial" w:hAnsi="Arial" w:cs="Arial"/>
        </w:rPr>
        <w:t xml:space="preserve">15. W przypadku wykonawców wspólnie ubiegających się o udzielenie zamówienia oraz w przypadku innych podmiotów, na zasobach których wykonawca polega na zasadach określonych w art. 118 ust. 1 ustawy </w:t>
      </w:r>
      <w:proofErr w:type="spellStart"/>
      <w:r w:rsidRPr="00307FE8">
        <w:rPr>
          <w:rFonts w:ascii="Arial" w:hAnsi="Arial" w:cs="Arial"/>
        </w:rPr>
        <w:t>p.z.p</w:t>
      </w:r>
      <w:proofErr w:type="spellEnd"/>
      <w:r w:rsidRPr="00307FE8">
        <w:rPr>
          <w:rFonts w:ascii="Arial" w:hAnsi="Arial" w:cs="Arial"/>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8FB0461" w:rsidR="00307FE8" w:rsidRDefault="00307FE8" w:rsidP="00307FE8">
      <w:pPr>
        <w:jc w:val="both"/>
        <w:rPr>
          <w:rFonts w:ascii="Arial" w:hAnsi="Arial" w:cs="Arial"/>
        </w:rPr>
      </w:pPr>
      <w:r w:rsidRPr="00307FE8">
        <w:rPr>
          <w:rFonts w:ascii="Arial" w:hAnsi="Arial" w:cs="Arial"/>
        </w:rPr>
        <w:t xml:space="preserve">16. Dokumenty lub oświadczenia (dotyczące wykonawcy/wykonawców występujących wspólnie i innych podmiotów, na których zdolnościach lub sytuacji polega wykonawca na zasadach określonych w art. 118 ust. 1 ustawy </w:t>
      </w:r>
      <w:proofErr w:type="spellStart"/>
      <w:r w:rsidRPr="00307FE8">
        <w:rPr>
          <w:rFonts w:ascii="Arial" w:hAnsi="Arial" w:cs="Arial"/>
        </w:rPr>
        <w:t>p.z.p</w:t>
      </w:r>
      <w:proofErr w:type="spellEnd"/>
      <w:r w:rsidRPr="00307FE8">
        <w:rPr>
          <w:rFonts w:ascii="Arial" w:hAnsi="Arial" w:cs="Arial"/>
        </w:rPr>
        <w:t xml:space="preserve">,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77777777" w:rsidR="00307FE8" w:rsidRPr="00307FE8" w:rsidRDefault="00307FE8" w:rsidP="00307FE8">
      <w:pPr>
        <w:jc w:val="both"/>
        <w:rPr>
          <w:rFonts w:ascii="Arial" w:hAnsi="Arial" w:cs="Arial"/>
        </w:rPr>
      </w:pPr>
      <w:r w:rsidRPr="00307FE8">
        <w:rPr>
          <w:rFonts w:ascii="Arial" w:hAnsi="Arial" w:cs="Arial"/>
        </w:rPr>
        <w:t xml:space="preserve">17. Poświadczenia za zgodność z oryginałem dokonuje odpowiednio Wykonawca, podmiot, na którego zdolnościach lub sytuacji polega Wykonawca, Wykonawcy wspólnie ubiegający się </w:t>
      </w:r>
      <w:r w:rsidRPr="00307FE8">
        <w:rPr>
          <w:rFonts w:ascii="Arial" w:hAnsi="Arial" w:cs="Arial"/>
        </w:rPr>
        <w:lastRenderedPageBreak/>
        <w:t>o udzielenie zamówienia, w zakresie dokumentów lub oświadczeń, które każdego z nich dotyczą. Poświadczenia za zgodność z oryginałem cyfrowego odwzorowania dokumentu lub oświadczenia następuje przy użyciu kwalifikowanego podpisu elektronicznego.</w:t>
      </w:r>
    </w:p>
    <w:p w14:paraId="3E8E2830" w14:textId="77777777" w:rsidR="00307FE8" w:rsidRPr="00307FE8" w:rsidRDefault="00307FE8" w:rsidP="00307FE8">
      <w:pPr>
        <w:jc w:val="both"/>
        <w:rPr>
          <w:rFonts w:ascii="Arial" w:hAnsi="Arial" w:cs="Arial"/>
        </w:rPr>
      </w:pPr>
      <w:r w:rsidRPr="00307FE8">
        <w:rPr>
          <w:rFonts w:ascii="Arial" w:hAnsi="Arial" w:cs="Arial"/>
        </w:rPr>
        <w:t xml:space="preserve">18.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w:t>
      </w:r>
      <w:proofErr w:type="spellStart"/>
      <w:r w:rsidRPr="00307FE8">
        <w:rPr>
          <w:rFonts w:ascii="Arial" w:hAnsi="Arial" w:cs="Arial"/>
        </w:rPr>
        <w:t>odwzorowań</w:t>
      </w:r>
      <w:proofErr w:type="spellEnd"/>
      <w:r w:rsidRPr="00307FE8">
        <w:rPr>
          <w:rFonts w:ascii="Arial" w:hAnsi="Arial" w:cs="Arial"/>
        </w:rPr>
        <w:t xml:space="preserve"> dokumentów zawartych w tym pliku, z wyjątkiem cyfrowych </w:t>
      </w:r>
      <w:proofErr w:type="spellStart"/>
      <w:r w:rsidRPr="00307FE8">
        <w:rPr>
          <w:rFonts w:ascii="Arial" w:hAnsi="Arial" w:cs="Arial"/>
        </w:rPr>
        <w:t>odwzorowań</w:t>
      </w:r>
      <w:proofErr w:type="spellEnd"/>
      <w:r w:rsidRPr="00307FE8">
        <w:rPr>
          <w:rFonts w:ascii="Arial" w:hAnsi="Arial" w:cs="Arial"/>
        </w:rPr>
        <w:t xml:space="preserve">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52CDEBFC" w:rsidR="00307FE8" w:rsidRDefault="00307FE8" w:rsidP="00307FE8">
      <w:pPr>
        <w:jc w:val="both"/>
        <w:rPr>
          <w:rFonts w:ascii="Arial" w:hAnsi="Arial" w:cs="Arial"/>
        </w:rPr>
      </w:pPr>
      <w:r w:rsidRPr="00307FE8">
        <w:rPr>
          <w:rFonts w:ascii="Arial" w:hAnsi="Arial" w:cs="Arial"/>
        </w:rPr>
        <w:t>19.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77777777" w:rsidR="00307FE8" w:rsidRPr="00307FE8" w:rsidRDefault="00307FE8" w:rsidP="00307FE8">
      <w:pPr>
        <w:jc w:val="both"/>
        <w:rPr>
          <w:rFonts w:ascii="Arial" w:hAnsi="Arial" w:cs="Arial"/>
        </w:rPr>
      </w:pPr>
      <w:r w:rsidRPr="00307FE8">
        <w:rPr>
          <w:rFonts w:ascii="Arial" w:hAnsi="Arial" w:cs="Arial"/>
        </w:rPr>
        <w:t>20. Dokumenty sporządzone w języku obcym są składane wraz z tłumaczeniem na język polski.</w:t>
      </w:r>
    </w:p>
    <w:p w14:paraId="40E2F7E4" w14:textId="4D439ABF" w:rsidR="00307FE8" w:rsidRDefault="00307FE8" w:rsidP="00307FE8">
      <w:pPr>
        <w:jc w:val="both"/>
        <w:rPr>
          <w:rFonts w:ascii="Arial" w:hAnsi="Arial" w:cs="Arial"/>
        </w:rPr>
      </w:pPr>
      <w:r w:rsidRPr="00307FE8">
        <w:rPr>
          <w:rFonts w:ascii="Arial" w:hAnsi="Arial" w:cs="Arial"/>
        </w:rPr>
        <w:t xml:space="preserve">21.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78B7E6AE" w:rsidR="00307FE8" w:rsidRPr="00307FE8" w:rsidRDefault="00307FE8" w:rsidP="00307FE8">
      <w:pPr>
        <w:jc w:val="both"/>
        <w:rPr>
          <w:rFonts w:ascii="Arial" w:hAnsi="Arial" w:cs="Arial"/>
        </w:rPr>
      </w:pPr>
      <w:r w:rsidRPr="00307FE8">
        <w:rPr>
          <w:rFonts w:ascii="Arial" w:hAnsi="Arial" w:cs="Arial"/>
        </w:rPr>
        <w:t>22.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77777777" w:rsidR="00307FE8" w:rsidRPr="00307FE8" w:rsidRDefault="00307FE8" w:rsidP="00307FE8">
      <w:pPr>
        <w:jc w:val="both"/>
        <w:rPr>
          <w:rFonts w:ascii="Arial" w:hAnsi="Arial" w:cs="Arial"/>
        </w:rPr>
      </w:pPr>
      <w:r w:rsidRPr="00307FE8">
        <w:rPr>
          <w:rFonts w:ascii="Arial" w:hAnsi="Arial" w:cs="Arial"/>
        </w:rPr>
        <w:t>23. Sprawdzanie wiarygodności ofert:</w:t>
      </w:r>
    </w:p>
    <w:p w14:paraId="359462C3" w14:textId="4457F661" w:rsidR="00307FE8" w:rsidRDefault="00307FE8" w:rsidP="00307FE8">
      <w:pPr>
        <w:jc w:val="both"/>
        <w:rPr>
          <w:rFonts w:ascii="Arial" w:hAnsi="Arial" w:cs="Arial"/>
        </w:rPr>
      </w:pPr>
      <w:r w:rsidRPr="00307FE8">
        <w:rPr>
          <w:rFonts w:ascii="Arial" w:hAnsi="Arial" w:cs="Arial"/>
        </w:rPr>
        <w:t xml:space="preserve">Zgodnie z art 128 ust 5 ustawy </w:t>
      </w:r>
      <w:proofErr w:type="spellStart"/>
      <w:r w:rsidRPr="00307FE8">
        <w:rPr>
          <w:rFonts w:ascii="Arial" w:hAnsi="Arial" w:cs="Arial"/>
        </w:rPr>
        <w:t>pzp</w:t>
      </w:r>
      <w:proofErr w:type="spellEnd"/>
      <w:r w:rsidRPr="00307FE8">
        <w:rPr>
          <w:rFonts w:ascii="Arial" w:hAnsi="Arial" w:cs="Arial"/>
        </w:rPr>
        <w:t xml:space="preserve">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 xml:space="preserve">1. Wykonawcy wspólnie ubiegający się o udzielenie niniejszego zamówienia powinni wspólnie spełniać warunki udziału w postępowaniu oraz złożyć dokumenty potwierdzające brak podstaw </w:t>
      </w:r>
      <w:r w:rsidRPr="00307FE8">
        <w:rPr>
          <w:rFonts w:ascii="Arial" w:hAnsi="Arial" w:cs="Arial"/>
        </w:rPr>
        <w:lastRenderedPageBreak/>
        <w:t>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0BF76FAE"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A53934">
        <w:rPr>
          <w:rFonts w:ascii="Arial" w:hAnsi="Arial" w:cs="Arial"/>
        </w:rPr>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t>5) poręczeniach udzielanych przez podmioty, o których mowa w art. 6b ust. 5 pkt 2 ustawy z dnia 9 listopada 2000 r. o utworzeniu Polskiej Agencji Rozwoju Przedsiębiorczości.</w:t>
      </w:r>
    </w:p>
    <w:p w14:paraId="716E36EC" w14:textId="754581C7" w:rsidR="00A53934" w:rsidRPr="00A53934" w:rsidRDefault="00A53934" w:rsidP="00A53934">
      <w:pPr>
        <w:jc w:val="both"/>
        <w:rPr>
          <w:rFonts w:ascii="Arial" w:hAnsi="Arial" w:cs="Arial"/>
        </w:rPr>
      </w:pPr>
      <w:r w:rsidRPr="00A53934">
        <w:rPr>
          <w:rFonts w:ascii="Arial" w:hAnsi="Arial" w:cs="Arial"/>
        </w:rPr>
        <w:t xml:space="preserve">4. Zabezpieczenie wnoszone w pieniądzu Wykonawca wpłaca przelewem na rachunek bankowy Zamawiającego: </w:t>
      </w:r>
      <w:r w:rsidR="00816C97" w:rsidRPr="00816C97">
        <w:rPr>
          <w:rFonts w:ascii="Arial" w:hAnsi="Arial" w:cs="Arial"/>
        </w:rPr>
        <w:t xml:space="preserve">Bank Spółdzielczy w Tczewie , nr rachunku 69 8345 0006 2002 0000 3523 0001.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lastRenderedPageBreak/>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w:t>
      </w:r>
      <w:proofErr w:type="spellStart"/>
      <w:r w:rsidR="00641261" w:rsidRPr="00641261">
        <w:rPr>
          <w:rFonts w:ascii="Arial" w:hAnsi="Arial" w:cs="Arial"/>
        </w:rPr>
        <w:t>p.z.p</w:t>
      </w:r>
      <w:proofErr w:type="spellEnd"/>
      <w:r w:rsidR="00641261" w:rsidRPr="00641261">
        <w:rPr>
          <w:rFonts w:ascii="Arial" w:hAnsi="Arial" w:cs="Arial"/>
        </w:rPr>
        <w:t>.</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w:t>
      </w:r>
      <w:proofErr w:type="spellStart"/>
      <w:r w:rsidR="00641261" w:rsidRPr="00641261">
        <w:rPr>
          <w:rFonts w:ascii="Arial" w:hAnsi="Arial" w:cs="Arial"/>
        </w:rPr>
        <w:t>p.z.p</w:t>
      </w:r>
      <w:proofErr w:type="spellEnd"/>
      <w:r w:rsidR="00641261" w:rsidRPr="00641261">
        <w:rPr>
          <w:rFonts w:ascii="Arial" w:hAnsi="Arial" w:cs="Arial"/>
        </w:rPr>
        <w:t>.</w:t>
      </w:r>
    </w:p>
    <w:p w14:paraId="1A5293AC" w14:textId="7016472B" w:rsidR="00641261" w:rsidRPr="00DE0360" w:rsidRDefault="00A53934" w:rsidP="00641261">
      <w:pPr>
        <w:jc w:val="both"/>
        <w:rPr>
          <w:rFonts w:ascii="Arial" w:hAnsi="Arial" w:cs="Arial"/>
        </w:rPr>
      </w:pPr>
      <w:r>
        <w:rPr>
          <w:rFonts w:ascii="Arial" w:hAnsi="Arial" w:cs="Arial"/>
        </w:rPr>
        <w:t>8</w:t>
      </w:r>
      <w:r w:rsidR="00641261" w:rsidRPr="00641261">
        <w:rPr>
          <w:rFonts w:ascii="Arial" w:hAnsi="Arial" w:cs="Arial"/>
        </w:rPr>
        <w:t xml:space="preserve">. Zwrot zabezpieczenia </w:t>
      </w:r>
      <w:r w:rsidR="00641261" w:rsidRPr="00DE0360">
        <w:rPr>
          <w:rFonts w:ascii="Arial" w:hAnsi="Arial" w:cs="Arial"/>
        </w:rPr>
        <w:t>należytego wykonania umowy.</w:t>
      </w:r>
    </w:p>
    <w:p w14:paraId="6CF7FF9A" w14:textId="0D678758" w:rsidR="00641261" w:rsidRPr="00641261" w:rsidRDefault="00641261" w:rsidP="00641261">
      <w:pPr>
        <w:jc w:val="both"/>
        <w:rPr>
          <w:rFonts w:ascii="Arial" w:hAnsi="Arial" w:cs="Arial"/>
        </w:rPr>
      </w:pPr>
      <w:r w:rsidRPr="00DE0360">
        <w:rPr>
          <w:rFonts w:ascii="Arial" w:hAnsi="Arial" w:cs="Arial"/>
        </w:rPr>
        <w:t xml:space="preserve">Zamawiający zwróci zabezpieczenie w terminie 30 dni od dnia wykonania zamówienia na zasadach określonych w projekcie umowy stanowiącym </w:t>
      </w:r>
      <w:r w:rsidR="00F5400C" w:rsidRPr="00DE0360">
        <w:rPr>
          <w:rFonts w:ascii="Arial" w:hAnsi="Arial" w:cs="Arial"/>
        </w:rPr>
        <w:t>załącznik nr 2 do</w:t>
      </w:r>
      <w:r w:rsidRPr="00DE0360">
        <w:rPr>
          <w:rFonts w:ascii="Arial" w:hAnsi="Arial" w:cs="Arial"/>
        </w:rPr>
        <w:t xml:space="preserve"> niniejszej SWZ.</w:t>
      </w:r>
    </w:p>
    <w:p w14:paraId="59F967E2" w14:textId="40F3DC16" w:rsidR="00641261" w:rsidRDefault="00A53934" w:rsidP="00641261">
      <w:pPr>
        <w:jc w:val="both"/>
        <w:rPr>
          <w:rFonts w:ascii="Arial" w:hAnsi="Arial" w:cs="Arial"/>
        </w:rPr>
      </w:pPr>
      <w:r>
        <w:rPr>
          <w:rFonts w:ascii="Arial" w:hAnsi="Arial" w:cs="Arial"/>
        </w:rPr>
        <w:t>9</w:t>
      </w:r>
      <w:r w:rsidR="00641261" w:rsidRPr="00641261">
        <w:rPr>
          <w:rFonts w:ascii="Arial" w:hAnsi="Arial" w:cs="Arial"/>
        </w:rPr>
        <w:t xml:space="preserve">. Zgodnie art. 445 ust. 1 ustawy </w:t>
      </w:r>
      <w:proofErr w:type="spellStart"/>
      <w:r w:rsidR="00641261" w:rsidRPr="00641261">
        <w:rPr>
          <w:rFonts w:ascii="Arial" w:hAnsi="Arial" w:cs="Arial"/>
        </w:rPr>
        <w:t>pzp</w:t>
      </w:r>
      <w:proofErr w:type="spellEnd"/>
      <w:r w:rsidR="00641261" w:rsidRPr="00641261">
        <w:rPr>
          <w:rFonts w:ascii="Arial" w:hAnsi="Arial" w:cs="Arial"/>
        </w:rPr>
        <w:t xml:space="preserve">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1C47CCCD" w14:textId="0E3F9907" w:rsidR="00307FE8"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8DE53D2" w14:textId="77777777" w:rsidR="00641261" w:rsidRDefault="00641261" w:rsidP="00641261">
      <w:pPr>
        <w:jc w:val="both"/>
        <w:rPr>
          <w:rFonts w:ascii="Arial" w:hAnsi="Arial" w:cs="Arial"/>
        </w:rPr>
      </w:pP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t>2) Ofertę należy przygotować ściśle według wymagań określonych w niniejszej SWZ</w:t>
      </w:r>
      <w:r>
        <w:rPr>
          <w:rFonts w:ascii="Arial" w:hAnsi="Arial" w:cs="Arial"/>
        </w:rPr>
        <w:t xml:space="preserve"> oraz ustawy </w:t>
      </w:r>
      <w:proofErr w:type="spellStart"/>
      <w:r>
        <w:rPr>
          <w:rFonts w:ascii="Arial" w:hAnsi="Arial" w:cs="Arial"/>
        </w:rPr>
        <w:t>pzp</w:t>
      </w:r>
      <w:proofErr w:type="spellEnd"/>
      <w:r w:rsidRPr="00641261">
        <w:rPr>
          <w:rFonts w:ascii="Arial" w:hAnsi="Arial" w:cs="Arial"/>
        </w:rPr>
        <w:t>.</w:t>
      </w:r>
    </w:p>
    <w:p w14:paraId="74BD374B" w14:textId="77777777" w:rsidR="00474D96"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w:t>
      </w:r>
      <w:proofErr w:type="spellStart"/>
      <w:r w:rsidRPr="00641261">
        <w:rPr>
          <w:rFonts w:ascii="Arial" w:hAnsi="Arial" w:cs="Arial"/>
        </w:rPr>
        <w:t>ych</w:t>
      </w:r>
      <w:proofErr w:type="spellEnd"/>
      <w:r w:rsidRPr="00641261">
        <w:rPr>
          <w:rFonts w:ascii="Arial" w:hAnsi="Arial" w:cs="Arial"/>
        </w:rPr>
        <w:t>)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 xml:space="preserve">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w:t>
      </w:r>
      <w:r w:rsidRPr="00641261">
        <w:rPr>
          <w:rFonts w:ascii="Arial" w:hAnsi="Arial" w:cs="Arial"/>
        </w:rPr>
        <w:lastRenderedPageBreak/>
        <w:t>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39B1068F"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DE0360">
        <w:rPr>
          <w:rFonts w:ascii="Arial" w:hAnsi="Arial" w:cs="Arial"/>
          <w:b/>
          <w:bCs/>
          <w:highlight w:val="yellow"/>
        </w:rPr>
        <w:t>15</w:t>
      </w:r>
      <w:r w:rsidR="006529CF" w:rsidRPr="0011382F">
        <w:rPr>
          <w:rFonts w:ascii="Arial" w:hAnsi="Arial" w:cs="Arial"/>
          <w:b/>
          <w:bCs/>
          <w:highlight w:val="yellow"/>
        </w:rPr>
        <w:t>.</w:t>
      </w:r>
      <w:r w:rsidR="00DE0360">
        <w:rPr>
          <w:rFonts w:ascii="Arial" w:hAnsi="Arial" w:cs="Arial"/>
          <w:b/>
          <w:bCs/>
          <w:highlight w:val="yellow"/>
        </w:rPr>
        <w:t>06</w:t>
      </w:r>
      <w:r w:rsidR="006529CF" w:rsidRPr="0011382F">
        <w:rPr>
          <w:rFonts w:ascii="Arial" w:hAnsi="Arial" w:cs="Arial"/>
          <w:b/>
          <w:bCs/>
          <w:highlight w:val="yellow"/>
        </w:rPr>
        <w:t>.202</w:t>
      </w:r>
      <w:r w:rsidR="006529CF">
        <w:rPr>
          <w:rFonts w:ascii="Arial" w:hAnsi="Arial" w:cs="Arial"/>
          <w:b/>
          <w:bCs/>
          <w:highlight w:val="yellow"/>
        </w:rPr>
        <w:t>1</w:t>
      </w:r>
      <w:r w:rsidR="006529CF" w:rsidRPr="0011382F">
        <w:rPr>
          <w:rFonts w:ascii="Arial" w:hAnsi="Arial" w:cs="Arial"/>
          <w:bCs/>
          <w:highlight w:val="yellow"/>
        </w:rPr>
        <w:t xml:space="preserve"> r. o godz. 12:00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w:t>
      </w:r>
      <w:proofErr w:type="spellStart"/>
      <w:r w:rsidR="00D716C4" w:rsidRPr="00D716C4">
        <w:rPr>
          <w:rFonts w:ascii="Arial" w:hAnsi="Arial" w:cs="Arial"/>
          <w:bCs/>
        </w:rPr>
        <w:t>ePUAP</w:t>
      </w:r>
      <w:proofErr w:type="spellEnd"/>
      <w:r w:rsidR="00D716C4" w:rsidRPr="00D716C4">
        <w:rPr>
          <w:rFonts w:ascii="Arial" w:hAnsi="Arial" w:cs="Arial"/>
          <w:bCs/>
        </w:rPr>
        <w:t xml:space="preserve"> i udostępnionego również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Funkcjonalność do zaszyfrowania oferty przez Wykonawcę jest dostępna dla wykonawców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w szczegółach danego postępowania. W formularzu oferty Wykonawca zobowiązany </w:t>
      </w:r>
      <w:r w:rsidR="00D716C4" w:rsidRPr="00D716C4">
        <w:rPr>
          <w:rFonts w:ascii="Arial" w:hAnsi="Arial" w:cs="Arial"/>
          <w:bCs/>
          <w:color w:val="FF0000"/>
        </w:rPr>
        <w:t xml:space="preserve">jest podać adres poczty elektronicznej, na </w:t>
      </w:r>
      <w:r w:rsidR="00D716C4" w:rsidRPr="00D716C4">
        <w:rPr>
          <w:rFonts w:ascii="Arial" w:hAnsi="Arial" w:cs="Arial"/>
          <w:bCs/>
        </w:rPr>
        <w:t xml:space="preserve">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5F243836" w14:textId="70B66CA2" w:rsidR="00D716C4" w:rsidRPr="00D716C4" w:rsidRDefault="00D716C4" w:rsidP="00D716C4">
      <w:pPr>
        <w:jc w:val="both"/>
        <w:rPr>
          <w:rFonts w:ascii="Arial" w:hAnsi="Arial" w:cs="Arial"/>
          <w:bCs/>
        </w:rPr>
      </w:pPr>
      <w:r>
        <w:rPr>
          <w:rFonts w:ascii="Arial" w:hAnsi="Arial" w:cs="Arial"/>
          <w:bCs/>
        </w:rPr>
        <w:t>8</w:t>
      </w:r>
      <w:r w:rsidRPr="00D716C4">
        <w:rPr>
          <w:rFonts w:ascii="Arial" w:hAnsi="Arial" w:cs="Arial"/>
          <w:bCs/>
        </w:rPr>
        <w:t xml:space="preserve">. Do oferty należy dołączyć Jednolity Europejski Dokument Zamówienia (JEDZ) w formie elektronicznej, a następnie zaszyfrować wraz z plikami stanowiącymi ofertę. </w:t>
      </w:r>
    </w:p>
    <w:p w14:paraId="0B8D59F2" w14:textId="722554FB" w:rsidR="00D716C4" w:rsidRPr="00D716C4" w:rsidRDefault="00D716C4" w:rsidP="00D716C4">
      <w:pPr>
        <w:jc w:val="both"/>
        <w:rPr>
          <w:rFonts w:ascii="Arial" w:hAnsi="Arial" w:cs="Arial"/>
          <w:bCs/>
        </w:rPr>
      </w:pPr>
      <w:r>
        <w:rPr>
          <w:rFonts w:ascii="Arial" w:hAnsi="Arial" w:cs="Arial"/>
          <w:bCs/>
        </w:rPr>
        <w:t>9</w:t>
      </w:r>
      <w:r w:rsidRPr="00D716C4">
        <w:rPr>
          <w:rFonts w:ascii="Arial" w:hAnsi="Arial" w:cs="Arial"/>
          <w:bCs/>
        </w:rPr>
        <w:t xml:space="preserve">. Oferta może być złożona tylko do upływu terminu składania ofert. </w:t>
      </w:r>
    </w:p>
    <w:p w14:paraId="48C042B9" w14:textId="573A0614" w:rsidR="00D716C4" w:rsidRPr="00D716C4" w:rsidRDefault="00D716C4" w:rsidP="00D716C4">
      <w:pPr>
        <w:jc w:val="both"/>
        <w:rPr>
          <w:rFonts w:ascii="Arial" w:hAnsi="Arial" w:cs="Arial"/>
          <w:bCs/>
        </w:rPr>
      </w:pPr>
      <w:r w:rsidRPr="00D716C4">
        <w:rPr>
          <w:rFonts w:ascii="Arial" w:hAnsi="Arial" w:cs="Arial"/>
          <w:bCs/>
        </w:rPr>
        <w:lastRenderedPageBreak/>
        <w:t>1</w:t>
      </w:r>
      <w:r>
        <w:rPr>
          <w:rFonts w:ascii="Arial" w:hAnsi="Arial" w:cs="Arial"/>
          <w:bCs/>
        </w:rPr>
        <w:t>0</w:t>
      </w:r>
      <w:r w:rsidRPr="00D716C4">
        <w:rPr>
          <w:rFonts w:ascii="Arial" w:hAnsi="Arial" w:cs="Arial"/>
          <w:bCs/>
        </w:rPr>
        <w:t xml:space="preserve">. Wykonawca może przed upływem terminu do składania ofert wycofać ofertę za pośrednictwem „Formularza do złożenia, zmiany, wycofania oferty lub wniosku” dostępnego na </w:t>
      </w:r>
      <w:proofErr w:type="spellStart"/>
      <w:r w:rsidRPr="00D716C4">
        <w:rPr>
          <w:rFonts w:ascii="Arial" w:hAnsi="Arial" w:cs="Arial"/>
          <w:bCs/>
        </w:rPr>
        <w:t>ePUAP</w:t>
      </w:r>
      <w:proofErr w:type="spellEnd"/>
      <w:r w:rsidRPr="00D716C4">
        <w:rPr>
          <w:rFonts w:ascii="Arial" w:hAnsi="Arial" w:cs="Arial"/>
          <w:bCs/>
        </w:rPr>
        <w:t xml:space="preserve"> i udostępnionego również na </w:t>
      </w:r>
      <w:proofErr w:type="spellStart"/>
      <w:r w:rsidRPr="00D716C4">
        <w:rPr>
          <w:rFonts w:ascii="Arial" w:hAnsi="Arial" w:cs="Arial"/>
          <w:bCs/>
        </w:rPr>
        <w:t>miniPortalu</w:t>
      </w:r>
      <w:proofErr w:type="spellEnd"/>
      <w:r w:rsidRPr="00D716C4">
        <w:rPr>
          <w:rFonts w:ascii="Arial" w:hAnsi="Arial" w:cs="Arial"/>
          <w:bCs/>
        </w:rPr>
        <w:t xml:space="preserve">. Sposób wycofania oferty został opisany w „Instrukcji użytkownika” dostępnej na </w:t>
      </w:r>
      <w:proofErr w:type="spellStart"/>
      <w:r w:rsidRPr="00D716C4">
        <w:rPr>
          <w:rFonts w:ascii="Arial" w:hAnsi="Arial" w:cs="Arial"/>
          <w:bCs/>
        </w:rPr>
        <w:t>miniPortalu</w:t>
      </w:r>
      <w:proofErr w:type="spellEnd"/>
      <w:r w:rsidRPr="00D716C4">
        <w:rPr>
          <w:rFonts w:ascii="Arial" w:hAnsi="Arial" w:cs="Arial"/>
          <w:bCs/>
        </w:rPr>
        <w:t xml:space="preserve">. </w:t>
      </w:r>
    </w:p>
    <w:p w14:paraId="7343B4E0" w14:textId="165BD01D" w:rsidR="00D716C4" w:rsidRDefault="00D716C4" w:rsidP="00D716C4">
      <w:pPr>
        <w:jc w:val="both"/>
        <w:rPr>
          <w:rFonts w:ascii="Arial" w:hAnsi="Arial" w:cs="Arial"/>
          <w:bCs/>
        </w:rPr>
      </w:pPr>
      <w:r w:rsidRPr="00D716C4">
        <w:rPr>
          <w:rFonts w:ascii="Arial" w:hAnsi="Arial" w:cs="Arial"/>
          <w:bCs/>
        </w:rPr>
        <w:t>1</w:t>
      </w:r>
      <w:r>
        <w:rPr>
          <w:rFonts w:ascii="Arial" w:hAnsi="Arial" w:cs="Arial"/>
          <w:bCs/>
        </w:rPr>
        <w:t>1</w:t>
      </w:r>
      <w:r w:rsidRPr="00D716C4">
        <w:rPr>
          <w:rFonts w:ascii="Arial" w:hAnsi="Arial" w:cs="Arial"/>
          <w:bCs/>
        </w:rPr>
        <w:t>. Wykonawca po upływie terminu do składania ofert nie może skutecznie dokonać zmiany ani wycofać złożonej oferty.</w:t>
      </w:r>
    </w:p>
    <w:p w14:paraId="244D96B7" w14:textId="2925579B" w:rsidR="006529CF" w:rsidRPr="000A700A" w:rsidRDefault="00D716C4" w:rsidP="006529CF">
      <w:pPr>
        <w:jc w:val="both"/>
        <w:rPr>
          <w:rFonts w:ascii="Arial" w:hAnsi="Arial" w:cs="Arial"/>
          <w:bCs/>
        </w:rPr>
      </w:pPr>
      <w:r>
        <w:rPr>
          <w:rFonts w:ascii="Arial" w:hAnsi="Arial" w:cs="Arial"/>
          <w:bCs/>
        </w:rPr>
        <w:t xml:space="preserve">12. </w:t>
      </w:r>
      <w:r w:rsidR="006529CF" w:rsidRPr="000A700A">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006529CF" w:rsidRPr="000A700A">
        <w:rPr>
          <w:rFonts w:ascii="Arial" w:hAnsi="Arial" w:cs="Arial"/>
          <w:bCs/>
        </w:rPr>
        <w:t>ePUAP</w:t>
      </w:r>
      <w:proofErr w:type="spellEnd"/>
      <w:r w:rsidR="006529CF" w:rsidRPr="000A700A">
        <w:rPr>
          <w:rFonts w:ascii="Arial" w:hAnsi="Arial" w:cs="Arial"/>
          <w:bCs/>
        </w:rPr>
        <w:t>.</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w:t>
      </w:r>
      <w:proofErr w:type="spellStart"/>
      <w:r>
        <w:rPr>
          <w:rFonts w:ascii="Arial" w:hAnsi="Arial" w:cs="Arial"/>
          <w:b/>
          <w:bCs/>
        </w:rPr>
        <w:t>miniPortalu</w:t>
      </w:r>
      <w:proofErr w:type="spellEnd"/>
      <w:r>
        <w:rPr>
          <w:rFonts w:ascii="Arial" w:hAnsi="Arial" w:cs="Arial"/>
          <w:b/>
          <w:bCs/>
        </w:rPr>
        <w:t xml:space="preserve">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 xml:space="preserve">Dane postępowanie można wyszukać również na liście wszystkich postępowań klikając wcześniej opcję „Dla Wykonawców” lub ze strony głównej z zakładki Postępowania na </w:t>
      </w:r>
      <w:proofErr w:type="spellStart"/>
      <w:r w:rsidR="00892004">
        <w:rPr>
          <w:rFonts w:ascii="Arial" w:hAnsi="Arial" w:cs="Arial"/>
          <w:b/>
          <w:bCs/>
        </w:rPr>
        <w:t>miniPortalu</w:t>
      </w:r>
      <w:proofErr w:type="spellEnd"/>
      <w:r w:rsidR="00892004">
        <w:rPr>
          <w:rFonts w:ascii="Arial" w:hAnsi="Arial" w:cs="Arial"/>
          <w:b/>
          <w:bCs/>
        </w:rPr>
        <w:t>.</w:t>
      </w:r>
    </w:p>
    <w:p w14:paraId="5C264F89" w14:textId="6F2D09CF" w:rsidR="00560F08" w:rsidRPr="00185CB9" w:rsidRDefault="00D716C4" w:rsidP="00641261">
      <w:pPr>
        <w:jc w:val="both"/>
        <w:rPr>
          <w:rFonts w:ascii="Arial" w:hAnsi="Arial" w:cs="Arial"/>
          <w:bCs/>
        </w:rPr>
      </w:pPr>
      <w:r>
        <w:rPr>
          <w:rFonts w:ascii="Arial" w:hAnsi="Arial" w:cs="Arial"/>
          <w:bCs/>
        </w:rPr>
        <w:t>13</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53C99105" w:rsidR="00641261" w:rsidRPr="00641261" w:rsidRDefault="00D716C4" w:rsidP="00641261">
      <w:pPr>
        <w:jc w:val="both"/>
        <w:rPr>
          <w:rFonts w:ascii="Arial" w:hAnsi="Arial" w:cs="Arial"/>
        </w:rPr>
      </w:pPr>
      <w:r>
        <w:rPr>
          <w:rFonts w:ascii="Arial" w:hAnsi="Arial" w:cs="Arial"/>
        </w:rPr>
        <w:t>14</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a) Formularz Oferty, sporządzony na podstawie wzoru stanowiącego załącznik nr 1 do niniejszej SWZ,</w:t>
      </w:r>
    </w:p>
    <w:p w14:paraId="360F532A" w14:textId="150876BB" w:rsidR="00641261" w:rsidRPr="00DE0360" w:rsidRDefault="00641261" w:rsidP="00641261">
      <w:pPr>
        <w:jc w:val="both"/>
        <w:rPr>
          <w:rFonts w:ascii="Arial" w:hAnsi="Arial" w:cs="Arial"/>
        </w:rPr>
      </w:pPr>
      <w:r w:rsidRPr="00DE0360">
        <w:rPr>
          <w:rFonts w:ascii="Arial" w:hAnsi="Arial" w:cs="Arial"/>
        </w:rPr>
        <w:t>b) Jednolity Europejski Dokument Zamówienia, sporządzony na podstawie wzoru stanowiącego załącznik nr 3 do niniejszej SWZ,</w:t>
      </w:r>
    </w:p>
    <w:p w14:paraId="04F63818" w14:textId="504E9242" w:rsidR="00641261" w:rsidRPr="00641261" w:rsidRDefault="00641261" w:rsidP="00641261">
      <w:pPr>
        <w:jc w:val="both"/>
        <w:rPr>
          <w:rFonts w:ascii="Arial" w:hAnsi="Arial" w:cs="Arial"/>
        </w:rPr>
      </w:pPr>
      <w:r w:rsidRPr="00DE0360">
        <w:rPr>
          <w:rFonts w:ascii="Arial" w:hAnsi="Arial" w:cs="Arial"/>
        </w:rPr>
        <w:t>c) Zobowiązanie innych podmiotów do uczestnictwa w realizacji zamówienia, sporządzone na podstawie wzoru stanowiącego załącznik nr 4 do niniejszej SWZ,</w:t>
      </w:r>
    </w:p>
    <w:p w14:paraId="519B50B2" w14:textId="6968E621" w:rsidR="00641261" w:rsidRPr="00641261" w:rsidRDefault="00641261" w:rsidP="0064126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Pr="00641261">
        <w:rPr>
          <w:rFonts w:ascii="Arial" w:hAnsi="Arial" w:cs="Arial"/>
        </w:rPr>
        <w:t>Stosowne Pełnomocnictwo(a) – w przypadku, gdy upoważnienie do podpisania oferty nie wynika bezpośrednio ze złożonego w ofercie odpisu z właściwego rejestru albo zaświadczenia o wpisie do ewidencji działalności gospodarczej,</w:t>
      </w:r>
    </w:p>
    <w:p w14:paraId="4E739A19" w14:textId="651DBE1B" w:rsidR="00641261" w:rsidRPr="00641261" w:rsidRDefault="00CA5D2A" w:rsidP="00641261">
      <w:pPr>
        <w:jc w:val="both"/>
        <w:rPr>
          <w:rFonts w:ascii="Arial" w:hAnsi="Arial" w:cs="Arial"/>
        </w:rPr>
      </w:pPr>
      <w:r>
        <w:rPr>
          <w:rFonts w:ascii="Arial" w:hAnsi="Arial" w:cs="Arial"/>
        </w:rPr>
        <w:t>e</w:t>
      </w:r>
      <w:r w:rsidR="00641261" w:rsidRPr="00641261">
        <w:rPr>
          <w:rFonts w:ascii="Arial" w:hAnsi="Arial" w:cs="Arial"/>
        </w:rPr>
        <w:t>)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43EB9E54" w14:textId="11FD61E8" w:rsidR="00641261" w:rsidRPr="00641261" w:rsidRDefault="00CA5D2A" w:rsidP="00641261">
      <w:pPr>
        <w:jc w:val="both"/>
        <w:rPr>
          <w:rFonts w:ascii="Arial" w:hAnsi="Arial" w:cs="Arial"/>
        </w:rPr>
      </w:pPr>
      <w:r>
        <w:rPr>
          <w:rFonts w:ascii="Arial" w:hAnsi="Arial" w:cs="Arial"/>
        </w:rPr>
        <w:t>f</w:t>
      </w:r>
      <w:r w:rsidR="00641261" w:rsidRPr="00641261">
        <w:rPr>
          <w:rFonts w:ascii="Arial" w:hAnsi="Arial" w:cs="Arial"/>
        </w:rPr>
        <w:t>) Dokument potwierdzający wniesienie wadium,</w:t>
      </w:r>
    </w:p>
    <w:p w14:paraId="46C0DF0E" w14:textId="15F98FA7" w:rsidR="00641261" w:rsidRDefault="00CA5D2A" w:rsidP="00641261">
      <w:pPr>
        <w:jc w:val="both"/>
        <w:rPr>
          <w:rFonts w:ascii="Arial" w:hAnsi="Arial" w:cs="Arial"/>
        </w:rPr>
      </w:pPr>
      <w:r>
        <w:rPr>
          <w:rFonts w:ascii="Arial" w:hAnsi="Arial" w:cs="Arial"/>
        </w:rPr>
        <w:t>g</w:t>
      </w:r>
      <w:r w:rsidR="00641261" w:rsidRPr="00641261">
        <w:rPr>
          <w:rFonts w:ascii="Arial" w:hAnsi="Arial" w:cs="Arial"/>
        </w:rPr>
        <w:t xml:space="preserve">) Oświadczenie w zakresie zastrzeżenia w ofercie informacji jako tajemnicy przedsiębiorstwa w rozumieniu przepisów o zwalczaniu nieuczciwej konkurencji, zgodnie z zapisami art. 18 ust. 3 ustawy </w:t>
      </w:r>
      <w:proofErr w:type="spellStart"/>
      <w:r w:rsidR="00641261" w:rsidRPr="00641261">
        <w:rPr>
          <w:rFonts w:ascii="Arial" w:hAnsi="Arial" w:cs="Arial"/>
        </w:rPr>
        <w:t>p.z.p</w:t>
      </w:r>
      <w:proofErr w:type="spellEnd"/>
      <w:r w:rsidR="00641261" w:rsidRPr="00641261">
        <w:rPr>
          <w:rFonts w:ascii="Arial" w:hAnsi="Arial" w:cs="Arial"/>
        </w:rPr>
        <w:t>. – jeżeli dotyczy,</w:t>
      </w:r>
    </w:p>
    <w:p w14:paraId="290A4024" w14:textId="09CFC8A8" w:rsidR="00641261" w:rsidRPr="00641261" w:rsidRDefault="00E87AD4" w:rsidP="00641261">
      <w:pPr>
        <w:jc w:val="both"/>
        <w:rPr>
          <w:rFonts w:ascii="Arial" w:hAnsi="Arial" w:cs="Arial"/>
        </w:rPr>
      </w:pPr>
      <w:r w:rsidRPr="00B257CC">
        <w:rPr>
          <w:rFonts w:ascii="Arial" w:hAnsi="Arial" w:cs="Arial"/>
        </w:rPr>
        <w:t>15</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 xml:space="preserve">2) Wykonawca nie może zastrzec informacji, o których mowa w art. 222 ust. 5 ustawy </w:t>
      </w:r>
      <w:proofErr w:type="spellStart"/>
      <w:r w:rsidRPr="00641261">
        <w:rPr>
          <w:rFonts w:ascii="Arial" w:hAnsi="Arial" w:cs="Arial"/>
        </w:rPr>
        <w:t>p.z.p</w:t>
      </w:r>
      <w:proofErr w:type="spellEnd"/>
      <w:r w:rsidRPr="00641261">
        <w:rPr>
          <w:rFonts w:ascii="Arial" w:hAnsi="Arial" w:cs="Arial"/>
        </w:rPr>
        <w:t>.</w:t>
      </w:r>
    </w:p>
    <w:p w14:paraId="6E676224" w14:textId="77777777" w:rsidR="00641261" w:rsidRPr="00641261" w:rsidRDefault="00641261" w:rsidP="00641261">
      <w:pPr>
        <w:jc w:val="both"/>
        <w:rPr>
          <w:rFonts w:ascii="Arial" w:hAnsi="Arial" w:cs="Arial"/>
        </w:rPr>
      </w:pPr>
      <w:r w:rsidRPr="00641261">
        <w:rPr>
          <w:rFonts w:ascii="Arial" w:hAnsi="Arial" w:cs="Arial"/>
        </w:rPr>
        <w:lastRenderedPageBreak/>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10B3E60E" w14:textId="4A7F0C36" w:rsidR="00641261" w:rsidRDefault="00E87AD4" w:rsidP="00641261">
      <w:pPr>
        <w:jc w:val="both"/>
        <w:rPr>
          <w:rFonts w:ascii="Arial" w:hAnsi="Arial" w:cs="Arial"/>
        </w:rPr>
      </w:pPr>
      <w:r>
        <w:rPr>
          <w:rFonts w:ascii="Arial" w:hAnsi="Arial" w:cs="Arial"/>
        </w:rPr>
        <w:t>16</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484CA1C7" w14:textId="3EE7320D" w:rsidR="00641261" w:rsidRDefault="00641261" w:rsidP="00641261">
      <w:pPr>
        <w:jc w:val="both"/>
        <w:rPr>
          <w:rFonts w:ascii="Arial" w:hAnsi="Arial" w:cs="Arial"/>
        </w:rPr>
      </w:pP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t>3)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746B445F"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DE0360">
        <w:rPr>
          <w:rFonts w:ascii="Arial" w:hAnsi="Arial" w:cs="Arial"/>
          <w:highlight w:val="green"/>
        </w:rPr>
        <w:t>26</w:t>
      </w:r>
      <w:r w:rsidRPr="009036FC">
        <w:rPr>
          <w:rFonts w:ascii="Arial" w:hAnsi="Arial" w:cs="Arial"/>
          <w:highlight w:val="green"/>
        </w:rPr>
        <w:t>.0</w:t>
      </w:r>
      <w:r w:rsidR="00DE0360">
        <w:rPr>
          <w:rFonts w:ascii="Arial" w:hAnsi="Arial" w:cs="Arial"/>
          <w:highlight w:val="green"/>
        </w:rPr>
        <w:t>5</w:t>
      </w:r>
      <w:r w:rsidRPr="009036FC">
        <w:rPr>
          <w:rFonts w:ascii="Arial" w:hAnsi="Arial" w:cs="Arial"/>
          <w:highlight w:val="green"/>
        </w:rPr>
        <w:t>.2021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lastRenderedPageBreak/>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 xml:space="preserve">o których mowa w art. 131 ust. 2 ustawy </w:t>
      </w:r>
      <w:proofErr w:type="spellStart"/>
      <w:r w:rsidR="00B958D3" w:rsidRPr="00B958D3">
        <w:rPr>
          <w:rFonts w:ascii="Arial" w:hAnsi="Arial" w:cs="Arial"/>
        </w:rPr>
        <w:t>Pzp</w:t>
      </w:r>
      <w:proofErr w:type="spellEnd"/>
      <w:r w:rsidR="00B958D3" w:rsidRPr="00B958D3">
        <w:rPr>
          <w:rFonts w:ascii="Arial" w:hAnsi="Arial" w:cs="Arial"/>
        </w:rPr>
        <w:t>.</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cenie </w:t>
      </w:r>
      <w:r w:rsidRPr="009036FC">
        <w:rPr>
          <w:rFonts w:ascii="Arial" w:hAnsi="Arial" w:cs="Arial"/>
          <w:highlight w:val="green"/>
        </w:rPr>
        <w:t>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w:t>
      </w:r>
      <w:r w:rsidRPr="00D9724D">
        <w:rPr>
          <w:rFonts w:ascii="Arial" w:hAnsi="Arial" w:cs="Arial"/>
        </w:rPr>
        <w:t>próbnego zostaną ustalone z Zamawiającym droga mailową. Przy czym do transportu próbnego 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36A3B896" w14:textId="07FA19E5" w:rsidR="009036FC"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20C01EFD" w14:textId="77777777" w:rsidR="009036FC" w:rsidRPr="00D0057F" w:rsidRDefault="009036FC" w:rsidP="009036FC">
      <w:pPr>
        <w:jc w:val="both"/>
        <w:rPr>
          <w:rFonts w:ascii="Arial" w:hAnsi="Arial" w:cs="Arial"/>
        </w:rPr>
      </w:pP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w:t>
      </w:r>
      <w:proofErr w:type="spellStart"/>
      <w:r w:rsidRPr="009036FC">
        <w:rPr>
          <w:rFonts w:ascii="Arial" w:hAnsi="Arial" w:cs="Arial"/>
        </w:rPr>
        <w:t>pzp</w:t>
      </w:r>
      <w:proofErr w:type="spellEnd"/>
      <w:r w:rsidRPr="009036FC">
        <w:rPr>
          <w:rFonts w:ascii="Arial" w:hAnsi="Arial" w:cs="Arial"/>
        </w:rPr>
        <w:t xml:space="preserve">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51213D47" w:rsidR="00E87AD4" w:rsidRDefault="009036FC" w:rsidP="009036FC">
      <w:pPr>
        <w:jc w:val="both"/>
        <w:rPr>
          <w:rFonts w:ascii="Arial" w:hAnsi="Arial" w:cs="Arial"/>
        </w:rPr>
      </w:pPr>
      <w:r w:rsidRPr="008875DC">
        <w:rPr>
          <w:rFonts w:ascii="Arial" w:hAnsi="Arial" w:cs="Arial"/>
        </w:rPr>
        <w:lastRenderedPageBreak/>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 xml:space="preserve">za pośrednictwem Formularza do złożenia, zmiany, wycofania oferty lub wniosku dostępnego na </w:t>
      </w:r>
      <w:proofErr w:type="spellStart"/>
      <w:r w:rsidR="00E87AD4" w:rsidRPr="00E87AD4">
        <w:rPr>
          <w:rFonts w:ascii="Arial" w:hAnsi="Arial" w:cs="Arial"/>
        </w:rPr>
        <w:t>ePUAP</w:t>
      </w:r>
      <w:proofErr w:type="spellEnd"/>
      <w:r w:rsidR="00E87AD4" w:rsidRPr="00E87AD4">
        <w:rPr>
          <w:rFonts w:ascii="Arial" w:hAnsi="Arial" w:cs="Arial"/>
        </w:rPr>
        <w:t xml:space="preserve"> i udostępnionego również na </w:t>
      </w:r>
      <w:proofErr w:type="spellStart"/>
      <w:r w:rsidR="00E87AD4" w:rsidRPr="00E87AD4">
        <w:rPr>
          <w:rFonts w:ascii="Arial" w:hAnsi="Arial" w:cs="Arial"/>
        </w:rPr>
        <w:t>miniPortalu</w:t>
      </w:r>
      <w:proofErr w:type="spellEnd"/>
      <w:r w:rsidR="00E87AD4">
        <w:rPr>
          <w:rFonts w:ascii="Arial" w:hAnsi="Arial" w:cs="Arial"/>
        </w:rPr>
        <w:t xml:space="preserve">, </w:t>
      </w:r>
      <w:r w:rsidR="00E87AD4" w:rsidRPr="008875DC">
        <w:rPr>
          <w:rFonts w:ascii="Arial" w:hAnsi="Arial" w:cs="Arial"/>
        </w:rPr>
        <w:t xml:space="preserve">w nieprzekraczającym terminie do </w:t>
      </w:r>
      <w:r w:rsidR="00E87AD4" w:rsidRPr="008875DC">
        <w:rPr>
          <w:rFonts w:ascii="Arial" w:hAnsi="Arial" w:cs="Arial"/>
          <w:highlight w:val="yellow"/>
        </w:rPr>
        <w:t>1</w:t>
      </w:r>
      <w:r w:rsidR="00D9724D">
        <w:rPr>
          <w:rFonts w:ascii="Arial" w:hAnsi="Arial" w:cs="Arial"/>
          <w:highlight w:val="yellow"/>
        </w:rPr>
        <w:t>5</w:t>
      </w:r>
      <w:r w:rsidR="00E87AD4" w:rsidRPr="008875DC">
        <w:rPr>
          <w:rFonts w:ascii="Arial" w:hAnsi="Arial" w:cs="Arial"/>
          <w:highlight w:val="yellow"/>
        </w:rPr>
        <w:t>.0</w:t>
      </w:r>
      <w:r w:rsidR="00D9724D">
        <w:rPr>
          <w:rFonts w:ascii="Arial" w:hAnsi="Arial" w:cs="Arial"/>
          <w:highlight w:val="yellow"/>
        </w:rPr>
        <w:t>6</w:t>
      </w:r>
      <w:r w:rsidR="00E87AD4" w:rsidRPr="008875DC">
        <w:rPr>
          <w:rFonts w:ascii="Arial" w:hAnsi="Arial" w:cs="Arial"/>
          <w:highlight w:val="yellow"/>
        </w:rPr>
        <w:t>.2021r. do godz. 12:00.</w:t>
      </w:r>
    </w:p>
    <w:p w14:paraId="232AA782" w14:textId="164DC3C4" w:rsidR="00E87AD4" w:rsidRDefault="00E87AD4" w:rsidP="009036FC">
      <w:pPr>
        <w:jc w:val="both"/>
        <w:rPr>
          <w:rFonts w:ascii="Arial" w:hAnsi="Arial" w:cs="Arial"/>
        </w:rPr>
      </w:pPr>
      <w:r w:rsidRPr="00E87AD4">
        <w:rPr>
          <w:rFonts w:ascii="Arial" w:hAnsi="Arial" w:cs="Arial"/>
        </w:rPr>
        <w:t xml:space="preserve">Funkcjonalność do zaszyfrowania oferty przez Wykonawcę jest dostępna dla wykonawców na </w:t>
      </w:r>
      <w:proofErr w:type="spellStart"/>
      <w:r w:rsidRPr="00E87AD4">
        <w:rPr>
          <w:rFonts w:ascii="Arial" w:hAnsi="Arial" w:cs="Arial"/>
        </w:rPr>
        <w:t>miniPortalu</w:t>
      </w:r>
      <w:proofErr w:type="spellEnd"/>
      <w:r w:rsidRPr="00E87AD4">
        <w:rPr>
          <w:rFonts w:ascii="Arial" w:hAnsi="Arial" w:cs="Arial"/>
        </w:rPr>
        <w:t>,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xml:space="preserve">. Wykonawca zamierzający wziąć udział w postępowaniu o udzielenie zamówienia publicznego musi posiadać konto </w:t>
      </w:r>
      <w:proofErr w:type="spellStart"/>
      <w:r w:rsidR="00727017" w:rsidRPr="00727017">
        <w:rPr>
          <w:rFonts w:ascii="Arial" w:hAnsi="Arial" w:cs="Arial"/>
        </w:rPr>
        <w:t>ePUAP</w:t>
      </w:r>
      <w:proofErr w:type="spellEnd"/>
      <w:r w:rsidR="00727017" w:rsidRPr="00727017">
        <w:rPr>
          <w:rFonts w:ascii="Arial" w:hAnsi="Arial" w:cs="Arial"/>
        </w:rPr>
        <w:t xml:space="preserve">. Wykonawca posiadający konto na </w:t>
      </w:r>
      <w:proofErr w:type="spellStart"/>
      <w:r w:rsidR="00727017" w:rsidRPr="00727017">
        <w:rPr>
          <w:rFonts w:ascii="Arial" w:hAnsi="Arial" w:cs="Arial"/>
        </w:rPr>
        <w:t>ePUAP</w:t>
      </w:r>
      <w:proofErr w:type="spellEnd"/>
      <w:r w:rsidR="00727017" w:rsidRPr="00727017">
        <w:rPr>
          <w:rFonts w:ascii="Arial" w:hAnsi="Arial" w:cs="Arial"/>
        </w:rPr>
        <w:t xml:space="preserve">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w:t>
      </w:r>
      <w:proofErr w:type="spellStart"/>
      <w:r w:rsidRPr="00E63DF3">
        <w:rPr>
          <w:rFonts w:ascii="Arial" w:eastAsia="Arial Unicode MS" w:hAnsi="Arial" w:cs="Arial"/>
          <w:kern w:val="1"/>
          <w:lang w:eastAsia="ar-SA"/>
        </w:rPr>
        <w:t>Pzp</w:t>
      </w:r>
      <w:proofErr w:type="spellEnd"/>
      <w:r w:rsidRPr="00E63DF3">
        <w:rPr>
          <w:rFonts w:ascii="Arial" w:eastAsia="Arial Unicode MS" w:hAnsi="Arial" w:cs="Arial"/>
          <w:kern w:val="1"/>
          <w:lang w:eastAsia="ar-SA"/>
        </w:rPr>
        <w:t>.</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 xml:space="preserve">Wykonawca może przed upływem terminu do składania ofert zmienić lub wycofać ofertę za pośrednictwem Formularza do złożenia, zmiany, wycofania oferty udostępnionych na </w:t>
      </w:r>
      <w:proofErr w:type="spellStart"/>
      <w:r w:rsidR="00092C4D" w:rsidRPr="00092C4D">
        <w:rPr>
          <w:rFonts w:ascii="Arial" w:hAnsi="Arial" w:cs="Arial"/>
        </w:rPr>
        <w:t>miniPortalu</w:t>
      </w:r>
      <w:proofErr w:type="spellEnd"/>
      <w:r w:rsidR="00092C4D" w:rsidRPr="00092C4D">
        <w:rPr>
          <w:rFonts w:ascii="Arial" w:hAnsi="Arial" w:cs="Arial"/>
        </w:rPr>
        <w:t xml:space="preserve"> za pośrednictwem platformy </w:t>
      </w:r>
      <w:proofErr w:type="spellStart"/>
      <w:r w:rsidR="00092C4D" w:rsidRPr="00092C4D">
        <w:rPr>
          <w:rFonts w:ascii="Arial" w:hAnsi="Arial" w:cs="Arial"/>
        </w:rPr>
        <w:t>ePUAP</w:t>
      </w:r>
      <w:proofErr w:type="spellEnd"/>
      <w:r w:rsidR="00092C4D" w:rsidRPr="00092C4D">
        <w:rPr>
          <w:rFonts w:ascii="Arial" w:hAnsi="Arial" w:cs="Arial"/>
        </w:rPr>
        <w:t xml:space="preserve">. Sposób zmiany i wycofania oferty został opisany w Instrukcji użytkownika dostępnej na </w:t>
      </w:r>
      <w:proofErr w:type="spellStart"/>
      <w:r w:rsidR="00092C4D" w:rsidRPr="00092C4D">
        <w:rPr>
          <w:rFonts w:ascii="Arial" w:hAnsi="Arial" w:cs="Arial"/>
        </w:rPr>
        <w:t>miniPortalu</w:t>
      </w:r>
      <w:proofErr w:type="spellEnd"/>
      <w:r w:rsidR="00092C4D" w:rsidRPr="00092C4D">
        <w:rPr>
          <w:rFonts w:ascii="Arial" w:hAnsi="Arial" w:cs="Arial"/>
        </w:rPr>
        <w:t>.</w:t>
      </w:r>
    </w:p>
    <w:p w14:paraId="295B5A4F" w14:textId="6690DF7E" w:rsidR="009036FC" w:rsidRDefault="009036FC" w:rsidP="009036FC">
      <w:pPr>
        <w:jc w:val="both"/>
        <w:rPr>
          <w:rFonts w:ascii="Arial" w:hAnsi="Arial" w:cs="Arial"/>
        </w:rPr>
      </w:pPr>
      <w:r w:rsidRPr="009036FC">
        <w:rPr>
          <w:rFonts w:ascii="Arial" w:hAnsi="Arial" w:cs="Arial"/>
        </w:rPr>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6F56D634" w:rsidR="009036FC" w:rsidRPr="003E2F0E" w:rsidRDefault="003E2F0E" w:rsidP="009036FC">
      <w:pPr>
        <w:jc w:val="both"/>
        <w:rPr>
          <w:rFonts w:ascii="Arial" w:hAnsi="Arial" w:cs="Arial"/>
        </w:rPr>
      </w:pPr>
      <w:r w:rsidRPr="003E2F0E">
        <w:rPr>
          <w:rFonts w:ascii="Arial" w:hAnsi="Arial" w:cs="Arial"/>
        </w:rPr>
        <w:t xml:space="preserve">1. Oferty zostaną otwarte w siedzibie Zamawiającego w Tczewie przy ul. Rokickiej 5A – Budynek Administracyjno-Biurowy, sala edukacyjna na parterze, w dniu </w:t>
      </w:r>
      <w:r w:rsidRPr="003E2F0E">
        <w:rPr>
          <w:rFonts w:ascii="Arial" w:hAnsi="Arial" w:cs="Arial"/>
          <w:highlight w:val="yellow"/>
        </w:rPr>
        <w:t>1</w:t>
      </w:r>
      <w:r w:rsidR="00D9724D">
        <w:rPr>
          <w:rFonts w:ascii="Arial" w:hAnsi="Arial" w:cs="Arial"/>
          <w:highlight w:val="yellow"/>
        </w:rPr>
        <w:t>5</w:t>
      </w:r>
      <w:r w:rsidRPr="003E2F0E">
        <w:rPr>
          <w:rFonts w:ascii="Arial" w:hAnsi="Arial" w:cs="Arial"/>
          <w:highlight w:val="yellow"/>
        </w:rPr>
        <w:t>.0</w:t>
      </w:r>
      <w:r w:rsidR="00D9724D">
        <w:rPr>
          <w:rFonts w:ascii="Arial" w:hAnsi="Arial" w:cs="Arial"/>
          <w:highlight w:val="yellow"/>
        </w:rPr>
        <w:t>6</w:t>
      </w:r>
      <w:r w:rsidRPr="003E2F0E">
        <w:rPr>
          <w:rFonts w:ascii="Arial" w:hAnsi="Arial" w:cs="Arial"/>
          <w:highlight w:val="yellow"/>
        </w:rPr>
        <w:t>.2021 r. o godz. 12.</w:t>
      </w:r>
      <w:r w:rsidR="00D9724D">
        <w:rPr>
          <w:rFonts w:ascii="Arial" w:hAnsi="Arial" w:cs="Arial"/>
          <w:highlight w:val="yellow"/>
        </w:rPr>
        <w:t>30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xml:space="preserve">. Otwarcie ofert następuje poprzez użycie mechanizmu do odszyfrowania ofert dostępnego po zalogowaniu w zakładce Deszyfrowanie na </w:t>
      </w:r>
      <w:proofErr w:type="spellStart"/>
      <w:r w:rsidR="007063C9" w:rsidRPr="003E2F0E">
        <w:rPr>
          <w:rFonts w:ascii="Arial" w:hAnsi="Arial" w:cs="Arial"/>
        </w:rPr>
        <w:t>miniPortalu</w:t>
      </w:r>
      <w:proofErr w:type="spellEnd"/>
      <w:r w:rsidR="007063C9" w:rsidRPr="003E2F0E">
        <w:rPr>
          <w:rFonts w:ascii="Arial" w:hAnsi="Arial" w:cs="Arial"/>
        </w:rPr>
        <w:t xml:space="preserve">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5" w:name="_Hlk63930919"/>
    </w:p>
    <w:bookmarkEnd w:id="5"/>
    <w:p w14:paraId="69E916F3" w14:textId="6115C606" w:rsidR="00FF5385" w:rsidRPr="0039682A" w:rsidRDefault="003E2F0E" w:rsidP="00FF5385">
      <w:pPr>
        <w:jc w:val="both"/>
        <w:rPr>
          <w:rFonts w:ascii="Arial" w:hAnsi="Arial" w:cs="Arial"/>
        </w:rPr>
      </w:pPr>
      <w:r w:rsidRPr="003E2F0E">
        <w:rPr>
          <w:rFonts w:ascii="Arial" w:hAnsi="Arial" w:cs="Arial"/>
        </w:rPr>
        <w:lastRenderedPageBreak/>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17BAE2DC"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się w dniu </w:t>
      </w:r>
      <w:r w:rsidR="00D9724D">
        <w:rPr>
          <w:rFonts w:ascii="Arial" w:hAnsi="Arial" w:cs="Arial"/>
        </w:rPr>
        <w:t>12</w:t>
      </w:r>
      <w:r w:rsidRPr="00D9724D">
        <w:rPr>
          <w:rFonts w:ascii="Arial" w:hAnsi="Arial" w:cs="Arial"/>
        </w:rPr>
        <w:t>.0</w:t>
      </w:r>
      <w:r w:rsidR="00D9724D">
        <w:rPr>
          <w:rFonts w:ascii="Arial" w:hAnsi="Arial" w:cs="Arial"/>
        </w:rPr>
        <w:t>9</w:t>
      </w:r>
      <w:r w:rsidRPr="00D9724D">
        <w:rPr>
          <w:rFonts w:ascii="Arial" w:hAnsi="Arial" w:cs="Arial"/>
        </w:rPr>
        <w:t>.2021 r.</w:t>
      </w:r>
    </w:p>
    <w:p w14:paraId="1FCA42A8" w14:textId="77777777" w:rsidR="009036FC" w:rsidRPr="009036FC" w:rsidRDefault="009036FC" w:rsidP="009036FC">
      <w:pPr>
        <w:jc w:val="both"/>
        <w:rPr>
          <w:rFonts w:ascii="Arial" w:hAnsi="Arial" w:cs="Arial"/>
        </w:rPr>
      </w:pPr>
      <w:r w:rsidRPr="009036FC">
        <w:rPr>
          <w:rFonts w:ascii="Arial" w:hAnsi="Arial" w:cs="Arial"/>
        </w:rPr>
        <w:t>2. Zamawiający zastrzega sobie możliwość, w uzasadnionych przypadkach, przed upływem terminu związania ofertą, jednorazowego zwrócenia się do Wykonawców o wyrażenie zgody na przedłużenie tego terminu o oznaczony okres, nie dłuższy jednak niż 60 dni.</w:t>
      </w:r>
    </w:p>
    <w:p w14:paraId="751275D4" w14:textId="70444114" w:rsidR="009036FC" w:rsidRDefault="009036FC" w:rsidP="009036FC">
      <w:pPr>
        <w:jc w:val="both"/>
        <w:rPr>
          <w:rFonts w:ascii="Arial" w:hAnsi="Arial" w:cs="Arial"/>
        </w:rPr>
      </w:pPr>
      <w:r w:rsidRPr="009036FC">
        <w:rPr>
          <w:rFonts w:ascii="Arial" w:hAnsi="Arial" w:cs="Arial"/>
        </w:rPr>
        <w:t xml:space="preserve">3. Przedłużenie okresu związania ofertą następuje poprzez złożenie przez Wykonawcę pisemnego oświadczenia o wyrażeniu zgody na przedłużenie terminu związania ofertą i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lastRenderedPageBreak/>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5320845F" w:rsidR="0039682A" w:rsidRDefault="0039682A" w:rsidP="0039682A">
      <w:pPr>
        <w:jc w:val="both"/>
        <w:rPr>
          <w:rFonts w:ascii="Arial" w:hAnsi="Arial" w:cs="Arial"/>
        </w:rPr>
      </w:pPr>
      <w:r w:rsidRPr="00D9724D">
        <w:rPr>
          <w:rFonts w:ascii="Arial" w:hAnsi="Arial" w:cs="Arial"/>
        </w:rPr>
        <w:t xml:space="preserve">6. Sposób zapłaty i rozliczenia za realizację niniejszego zamówienia, określone zostały w </w:t>
      </w:r>
      <w:r w:rsidR="00CA5D2A" w:rsidRPr="00D9724D">
        <w:rPr>
          <w:rFonts w:ascii="Arial" w:hAnsi="Arial" w:cs="Arial"/>
        </w:rPr>
        <w:t xml:space="preserve">załączniku nr 2 do </w:t>
      </w:r>
      <w:r w:rsidRPr="00D9724D">
        <w:rPr>
          <w:rFonts w:ascii="Arial" w:hAnsi="Arial" w:cs="Arial"/>
        </w:rPr>
        <w:t>niniejszej SWZ, tj. wzorze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lastRenderedPageBreak/>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 xml:space="preserve">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w:t>
      </w:r>
      <w:proofErr w:type="spellStart"/>
      <w:r w:rsidRPr="0039682A">
        <w:rPr>
          <w:rFonts w:ascii="Arial" w:hAnsi="Arial" w:cs="Arial"/>
        </w:rPr>
        <w:t>pzp</w:t>
      </w:r>
      <w:proofErr w:type="spellEnd"/>
      <w:r w:rsidRPr="0039682A">
        <w:rPr>
          <w:rFonts w:ascii="Arial" w:hAnsi="Arial" w:cs="Arial"/>
        </w:rPr>
        <w:t>.</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 xml:space="preserve">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w:t>
      </w:r>
      <w:proofErr w:type="spellStart"/>
      <w:r w:rsidRPr="0039682A">
        <w:rPr>
          <w:rFonts w:ascii="Arial" w:hAnsi="Arial" w:cs="Arial"/>
        </w:rPr>
        <w:t>powyżęj</w:t>
      </w:r>
      <w:proofErr w:type="spellEnd"/>
      <w:r w:rsidRPr="0039682A">
        <w:rPr>
          <w:rFonts w:ascii="Arial" w:hAnsi="Arial" w:cs="Arial"/>
        </w:rPr>
        <w:t>,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 xml:space="preserve">5. Zamawiający zawiadomi Prezesa Urzędu oraz Komisję Europejską o odrzuceniu ofert, które według Zamawiającego zawierały rażąco niską cenę lub koszt z powodu udzielenia pomocy </w:t>
      </w:r>
      <w:r w:rsidRPr="0039682A">
        <w:rPr>
          <w:rFonts w:ascii="Arial" w:hAnsi="Arial" w:cs="Arial"/>
        </w:rPr>
        <w:lastRenderedPageBreak/>
        <w:t>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 xml:space="preserve">1) Stosownie do treści art. 128 ust. 1 ustawy </w:t>
      </w:r>
      <w:proofErr w:type="spellStart"/>
      <w:r w:rsidRPr="0039682A">
        <w:rPr>
          <w:rFonts w:ascii="Arial" w:hAnsi="Arial" w:cs="Arial"/>
        </w:rPr>
        <w:t>pzp</w:t>
      </w:r>
      <w:proofErr w:type="spellEnd"/>
      <w:r w:rsidRPr="0039682A">
        <w:rPr>
          <w:rFonts w:ascii="Arial" w:hAnsi="Arial" w:cs="Arial"/>
        </w:rPr>
        <w:t xml:space="preserve">, jeżeli Wykonawca nie złożył oświadczenia, o którym mowa w art. 125 ust. 1 ustawy </w:t>
      </w:r>
      <w:proofErr w:type="spellStart"/>
      <w:r w:rsidRPr="0039682A">
        <w:rPr>
          <w:rFonts w:ascii="Arial" w:hAnsi="Arial" w:cs="Arial"/>
        </w:rPr>
        <w:t>pzp</w:t>
      </w:r>
      <w:proofErr w:type="spellEnd"/>
      <w:r w:rsidRPr="0039682A">
        <w:rPr>
          <w:rFonts w:ascii="Arial" w:hAnsi="Arial" w:cs="Arial"/>
        </w:rPr>
        <w:t>,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 xml:space="preserve">b. podmiotowym środkiem dowodowym jest oświadczenie, którego treść odpowiada zakresowi oświadczenia, o którym mowa w art. 125 ust. 1 ustawy </w:t>
      </w:r>
      <w:proofErr w:type="spellStart"/>
      <w:r w:rsidRPr="0039682A">
        <w:rPr>
          <w:rFonts w:ascii="Arial" w:hAnsi="Arial" w:cs="Arial"/>
        </w:rPr>
        <w:t>pzp</w:t>
      </w:r>
      <w:proofErr w:type="spellEnd"/>
      <w:r w:rsidRPr="0039682A">
        <w:rPr>
          <w:rFonts w:ascii="Arial" w:hAnsi="Arial" w:cs="Arial"/>
        </w:rPr>
        <w:t>.</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67BC83" w14:textId="0CD7E5DA"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1998E06" w14:textId="0AEA4E01" w:rsidR="0039682A" w:rsidRDefault="0039682A" w:rsidP="0039682A">
      <w:pPr>
        <w:jc w:val="both"/>
        <w:rPr>
          <w:rFonts w:ascii="Arial" w:hAnsi="Arial" w:cs="Arial"/>
        </w:rPr>
      </w:pP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 xml:space="preserve">1. Zamawiający wykluczy Wykonawców z postępowania o udzielenie niniejszego zamówienia w stosownie do treści art. 108 ust. 1 i 2 oraz art. 109 ust. 1 pkt 1), 4) ustawy </w:t>
      </w:r>
      <w:proofErr w:type="spellStart"/>
      <w:r w:rsidRPr="0039682A">
        <w:rPr>
          <w:rFonts w:ascii="Arial" w:hAnsi="Arial" w:cs="Arial"/>
        </w:rPr>
        <w:t>p.z.p</w:t>
      </w:r>
      <w:proofErr w:type="spellEnd"/>
      <w:r w:rsidRPr="0039682A">
        <w:rPr>
          <w:rFonts w:ascii="Arial" w:hAnsi="Arial" w:cs="Arial"/>
        </w:rPr>
        <w:t>.</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 xml:space="preserve">1. Zamawiający odrzuci ofertę w przypadkach określonych w art. 226 ust. 1 ustawy </w:t>
      </w:r>
      <w:proofErr w:type="spellStart"/>
      <w:r w:rsidRPr="0039682A">
        <w:rPr>
          <w:rFonts w:ascii="Arial" w:hAnsi="Arial" w:cs="Arial"/>
        </w:rPr>
        <w:t>p.z.p</w:t>
      </w:r>
      <w:proofErr w:type="spellEnd"/>
      <w:r w:rsidRPr="0039682A">
        <w:rPr>
          <w:rFonts w:ascii="Arial" w:hAnsi="Arial" w:cs="Arial"/>
        </w:rPr>
        <w:t>.</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t>
      </w:r>
      <w:r w:rsidRPr="00D25A08">
        <w:rPr>
          <w:rFonts w:ascii="Arial" w:hAnsi="Arial" w:cs="Arial"/>
        </w:rPr>
        <w:lastRenderedPageBreak/>
        <w:t>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t>2. Z Wykonawcą, którego oferta zostanie uznana za najkorzystniejszą, zostanie zawarta umowa, o której mowa w pkt. 1 powyżej.</w:t>
      </w:r>
    </w:p>
    <w:p w14:paraId="044AB030" w14:textId="100DF103" w:rsidR="0039682A"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w:t>
      </w:r>
      <w:proofErr w:type="spellStart"/>
      <w:r w:rsidRPr="00D9724D">
        <w:rPr>
          <w:rFonts w:ascii="Arial" w:hAnsi="Arial" w:cs="Arial"/>
        </w:rPr>
        <w:t>p.z.p</w:t>
      </w:r>
      <w:proofErr w:type="spellEnd"/>
      <w:r w:rsidRPr="00D9724D">
        <w:rPr>
          <w:rFonts w:ascii="Arial" w:hAnsi="Arial" w:cs="Arial"/>
        </w:rPr>
        <w:t xml:space="preserve">.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15A73FE2" w14:textId="4C4A8E0D" w:rsidR="00D25A08" w:rsidRPr="00D25A08" w:rsidRDefault="00D25A08" w:rsidP="00D25A08">
      <w:pPr>
        <w:jc w:val="both"/>
        <w:rPr>
          <w:rFonts w:ascii="Arial" w:hAnsi="Arial" w:cs="Arial"/>
          <w:b/>
          <w:bCs/>
        </w:rPr>
      </w:pP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 xml:space="preserve">1. Zamawiający unieważni postępowanie o udzielenie niniejszego zamówienia w sytuacjach określonych w art. 255 oraz 256 ustawy </w:t>
      </w:r>
      <w:proofErr w:type="spellStart"/>
      <w:r w:rsidRPr="00D25A08">
        <w:rPr>
          <w:rFonts w:ascii="Arial" w:hAnsi="Arial" w:cs="Arial"/>
        </w:rPr>
        <w:t>p.z.p</w:t>
      </w:r>
      <w:proofErr w:type="spellEnd"/>
      <w:r w:rsidRPr="00D25A08">
        <w:rPr>
          <w:rFonts w:ascii="Arial" w:hAnsi="Arial" w:cs="Arial"/>
        </w:rPr>
        <w:t>.</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63387777" w14:textId="13D963C3"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5D4F5E7" w14:textId="25EA4C07" w:rsidR="00D25A08" w:rsidRDefault="00D25A08" w:rsidP="00D25A08">
      <w:pPr>
        <w:jc w:val="both"/>
        <w:rPr>
          <w:rFonts w:ascii="Arial" w:hAnsi="Arial" w:cs="Arial"/>
        </w:rPr>
      </w:pP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t xml:space="preserve">1) Środki ochrony prawnej przysługują Wykonawcom, a także innemu podmiotowi, jeżeli ma lub miał interes w uzyskaniu zamówienia oraz poniósł lub może ponieść szkodę w wyniku naruszenia przez Zamawiającego przepisów ustawy </w:t>
      </w:r>
      <w:proofErr w:type="spellStart"/>
      <w:r w:rsidRPr="00D25A08">
        <w:rPr>
          <w:rFonts w:ascii="Arial" w:hAnsi="Arial" w:cs="Arial"/>
        </w:rPr>
        <w:t>p.z.p</w:t>
      </w:r>
      <w:proofErr w:type="spellEnd"/>
      <w:r w:rsidRPr="00D25A08">
        <w:rPr>
          <w:rFonts w:ascii="Arial" w:hAnsi="Arial" w:cs="Arial"/>
        </w:rPr>
        <w:t xml:space="preserve">. Środki ochrony prawnej wobec ogłoszenia wszczynającego postępowanie oraz dokumentów zamówienia przysługują również organizacjom wpisanym na listę, o której mowa w art. 469 pkt 15 ustawy </w:t>
      </w:r>
      <w:proofErr w:type="spellStart"/>
      <w:r w:rsidRPr="00D25A08">
        <w:rPr>
          <w:rFonts w:ascii="Arial" w:hAnsi="Arial" w:cs="Arial"/>
        </w:rPr>
        <w:t>pzp</w:t>
      </w:r>
      <w:proofErr w:type="spellEnd"/>
      <w:r w:rsidRPr="00D25A08">
        <w:rPr>
          <w:rFonts w:ascii="Arial" w:hAnsi="Arial" w:cs="Arial"/>
        </w:rPr>
        <w:t>,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t>2. Odwołanie.</w:t>
      </w:r>
    </w:p>
    <w:p w14:paraId="35FD8EB3" w14:textId="77777777" w:rsidR="008A14FB" w:rsidRPr="00D25A08" w:rsidRDefault="008A14FB" w:rsidP="008A14FB">
      <w:pPr>
        <w:jc w:val="both"/>
        <w:rPr>
          <w:rFonts w:ascii="Arial" w:hAnsi="Arial" w:cs="Arial"/>
        </w:rPr>
      </w:pPr>
      <w:r w:rsidRPr="00D25A08">
        <w:rPr>
          <w:rFonts w:ascii="Arial" w:hAnsi="Arial" w:cs="Arial"/>
        </w:rPr>
        <w:t xml:space="preserve">Odwołanie przysługuje wyłącznie od niezgodnej z przepisami </w:t>
      </w:r>
      <w:proofErr w:type="spellStart"/>
      <w:r w:rsidRPr="00D25A08">
        <w:rPr>
          <w:rFonts w:ascii="Arial" w:hAnsi="Arial" w:cs="Arial"/>
        </w:rPr>
        <w:t>u.p.z.p</w:t>
      </w:r>
      <w:proofErr w:type="spellEnd"/>
      <w:r w:rsidRPr="00D25A08">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25A08">
        <w:rPr>
          <w:rFonts w:ascii="Arial" w:hAnsi="Arial" w:cs="Arial"/>
        </w:rPr>
        <w:t>p.z.p</w:t>
      </w:r>
      <w:proofErr w:type="spellEnd"/>
      <w:r w:rsidRPr="00D25A08">
        <w:rPr>
          <w:rFonts w:ascii="Arial" w:hAnsi="Arial" w:cs="Arial"/>
        </w:rPr>
        <w:t xml:space="preserve">. Odwołanie wnosi się do Prezesa Izby w formie pisemnej lub w postaci elektronicznej, odpowiednio opatrzone </w:t>
      </w:r>
      <w:r w:rsidRPr="00D25A08">
        <w:rPr>
          <w:rFonts w:ascii="Arial" w:hAnsi="Arial" w:cs="Arial"/>
        </w:rPr>
        <w:lastRenderedPageBreak/>
        <w:t>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 xml:space="preserve">Na orzeczenie Izby oraz postanowienie Prezesa Izby, o którym mowa w art. 519 ust. 1 ustawy </w:t>
      </w:r>
      <w:proofErr w:type="spellStart"/>
      <w:r w:rsidRPr="00923B85">
        <w:rPr>
          <w:rFonts w:ascii="Arial" w:hAnsi="Arial" w:cs="Arial"/>
        </w:rPr>
        <w:t>Pzp</w:t>
      </w:r>
      <w:proofErr w:type="spellEnd"/>
      <w:r w:rsidRPr="00923B85">
        <w:rPr>
          <w:rFonts w:ascii="Arial" w:hAnsi="Arial" w:cs="Arial"/>
        </w:rPr>
        <w:t xml:space="preserve"> stronom oraz uczestnikom postępowania odwoławczego przysługuje skarga do sądu.</w:t>
      </w:r>
    </w:p>
    <w:p w14:paraId="1D059F7A" w14:textId="77777777" w:rsidR="008A14FB" w:rsidRDefault="008A14FB" w:rsidP="008A14FB">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proofErr w:type="spellStart"/>
      <w:r>
        <w:rPr>
          <w:rFonts w:ascii="Arial" w:hAnsi="Arial" w:cs="Arial"/>
        </w:rPr>
        <w:t>Pzp</w:t>
      </w:r>
      <w:proofErr w:type="spellEnd"/>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1" w:history="1">
        <w:r w:rsidRPr="000A700A">
          <w:rPr>
            <w:rStyle w:val="Hipercze"/>
            <w:rFonts w:ascii="Arial" w:hAnsi="Arial" w:cs="Arial"/>
            <w:bCs/>
          </w:rPr>
          <w:t>zamowienia@zuostczew.pl</w:t>
        </w:r>
      </w:hyperlink>
      <w:r w:rsidRPr="000A700A">
        <w:rPr>
          <w:rFonts w:ascii="Arial" w:hAnsi="Arial" w:cs="Arial"/>
          <w:bCs/>
        </w:rPr>
        <w:t xml:space="preserve"> lub za pośrednictwem </w:t>
      </w:r>
      <w:proofErr w:type="spellStart"/>
      <w:r w:rsidRPr="000A700A">
        <w:rPr>
          <w:rFonts w:ascii="Arial" w:hAnsi="Arial" w:cs="Arial"/>
          <w:bCs/>
        </w:rPr>
        <w:t>MiniPortalu</w:t>
      </w:r>
      <w:proofErr w:type="spellEnd"/>
      <w:r w:rsidRPr="000A700A">
        <w:rPr>
          <w:rFonts w:ascii="Arial" w:hAnsi="Arial" w:cs="Arial"/>
          <w:bCs/>
        </w:rPr>
        <w:t xml:space="preserve"> w połączeniu z </w:t>
      </w:r>
      <w:proofErr w:type="spellStart"/>
      <w:r w:rsidRPr="000A700A">
        <w:rPr>
          <w:rFonts w:ascii="Arial" w:hAnsi="Arial" w:cs="Arial"/>
          <w:bCs/>
        </w:rPr>
        <w:t>e</w:t>
      </w:r>
      <w:r w:rsidR="00A53934">
        <w:rPr>
          <w:rFonts w:ascii="Arial" w:hAnsi="Arial" w:cs="Arial"/>
          <w:bCs/>
        </w:rPr>
        <w:t>PUAP</w:t>
      </w:r>
      <w:proofErr w:type="spellEnd"/>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t xml:space="preserve">Sposób komunikacji za pomocą poczty elektronicznej nie jest właściwy dla oferty oraz dokumentów składanych wraz z ofertą (wymagających szyfrowania), które należy złożyć wyłącznie za pośrednictwem </w:t>
      </w:r>
      <w:proofErr w:type="spellStart"/>
      <w:r w:rsidRPr="00DE6320">
        <w:rPr>
          <w:rFonts w:ascii="Arial" w:hAnsi="Arial" w:cs="Arial"/>
          <w:b/>
        </w:rPr>
        <w:t>MiniPortalu</w:t>
      </w:r>
      <w:proofErr w:type="spellEnd"/>
      <w:r w:rsidRPr="00DE6320">
        <w:rPr>
          <w:rFonts w:ascii="Arial" w:hAnsi="Arial" w:cs="Arial"/>
          <w:b/>
        </w:rPr>
        <w:t>.</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 xml:space="preserve">oraz rozporządzeniu Ministra Rozwoju, Pracy i </w:t>
      </w:r>
      <w:r w:rsidRPr="00BC7FD4">
        <w:rPr>
          <w:rFonts w:ascii="Arial" w:hAnsi="Arial" w:cs="Arial"/>
          <w:bCs/>
        </w:rPr>
        <w:lastRenderedPageBreak/>
        <w:t>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xml:space="preserve">- txt, rtf, pdf, </w:t>
      </w:r>
      <w:proofErr w:type="spellStart"/>
      <w:r w:rsidRPr="00C71C43">
        <w:rPr>
          <w:rFonts w:ascii="Arial" w:hAnsi="Arial" w:cs="Arial"/>
          <w:bCs/>
        </w:rPr>
        <w:t>odt</w:t>
      </w:r>
      <w:proofErr w:type="spellEnd"/>
      <w:r w:rsidRPr="00C71C43">
        <w:rPr>
          <w:rFonts w:ascii="Arial" w:hAnsi="Arial" w:cs="Arial"/>
          <w:bCs/>
        </w:rPr>
        <w:t xml:space="preserve">, </w:t>
      </w:r>
      <w:proofErr w:type="spellStart"/>
      <w:r w:rsidRPr="00C71C43">
        <w:rPr>
          <w:rFonts w:ascii="Arial" w:hAnsi="Arial" w:cs="Arial"/>
          <w:bCs/>
        </w:rPr>
        <w:t>doc</w:t>
      </w:r>
      <w:proofErr w:type="spellEnd"/>
      <w:r w:rsidRPr="00C71C43">
        <w:rPr>
          <w:rFonts w:ascii="Arial" w:hAnsi="Arial" w:cs="Arial"/>
          <w:bCs/>
        </w:rPr>
        <w:t xml:space="preserve">, </w:t>
      </w:r>
      <w:proofErr w:type="spellStart"/>
      <w:r w:rsidRPr="00C71C43">
        <w:rPr>
          <w:rFonts w:ascii="Arial" w:hAnsi="Arial" w:cs="Arial"/>
          <w:bCs/>
        </w:rPr>
        <w:t>docx</w:t>
      </w:r>
      <w:proofErr w:type="spellEnd"/>
      <w:r w:rsidRPr="00C71C43">
        <w:rPr>
          <w:rFonts w:ascii="Arial" w:hAnsi="Arial" w:cs="Arial"/>
          <w:bCs/>
        </w:rPr>
        <w:t xml:space="preserve">, xls, </w:t>
      </w:r>
      <w:proofErr w:type="spellStart"/>
      <w:r w:rsidRPr="00C71C43">
        <w:rPr>
          <w:rFonts w:ascii="Arial" w:hAnsi="Arial" w:cs="Arial"/>
          <w:bCs/>
        </w:rPr>
        <w:t>xlsx</w:t>
      </w:r>
      <w:proofErr w:type="spellEnd"/>
      <w:r w:rsidRPr="00C71C43">
        <w:rPr>
          <w:rFonts w:ascii="Arial" w:hAnsi="Arial" w:cs="Arial"/>
          <w:bCs/>
        </w:rPr>
        <w:t xml:space="preserve"> (</w:t>
      </w:r>
      <w:proofErr w:type="spellStart"/>
      <w:r w:rsidRPr="00C71C43">
        <w:rPr>
          <w:rFonts w:ascii="Arial" w:hAnsi="Arial" w:cs="Arial"/>
          <w:bCs/>
        </w:rPr>
        <w:t>ppt</w:t>
      </w:r>
      <w:proofErr w:type="spellEnd"/>
      <w:r w:rsidRPr="00C71C43">
        <w:rPr>
          <w:rFonts w:ascii="Arial" w:hAnsi="Arial" w:cs="Arial"/>
          <w:bCs/>
        </w:rPr>
        <w:t xml:space="preserve">, </w:t>
      </w:r>
      <w:proofErr w:type="spellStart"/>
      <w:r w:rsidRPr="00C71C43">
        <w:rPr>
          <w:rFonts w:ascii="Arial" w:hAnsi="Arial" w:cs="Arial"/>
          <w:bCs/>
        </w:rPr>
        <w:t>pptx</w:t>
      </w:r>
      <w:proofErr w:type="spellEnd"/>
      <w:r w:rsidRPr="00C71C43">
        <w:rPr>
          <w:rFonts w:ascii="Arial" w:hAnsi="Arial" w:cs="Arial"/>
          <w:bCs/>
        </w:rPr>
        <w:t xml:space="preserve">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 xml:space="preserve">jpg, </w:t>
      </w:r>
      <w:proofErr w:type="spellStart"/>
      <w:r w:rsidR="00C71C43" w:rsidRPr="00C71C43">
        <w:rPr>
          <w:rFonts w:ascii="Arial" w:hAnsi="Arial" w:cs="Arial"/>
          <w:bCs/>
        </w:rPr>
        <w:t>jpeg</w:t>
      </w:r>
      <w:proofErr w:type="spellEnd"/>
      <w:r w:rsidR="00C71C43" w:rsidRPr="00C71C43">
        <w:rPr>
          <w:rFonts w:ascii="Arial" w:hAnsi="Arial" w:cs="Arial"/>
          <w:bCs/>
        </w:rPr>
        <w:t xml:space="preserve">, </w:t>
      </w:r>
      <w:proofErr w:type="spellStart"/>
      <w:r w:rsidR="00C71C43" w:rsidRPr="00C71C43">
        <w:rPr>
          <w:rFonts w:ascii="Arial" w:hAnsi="Arial" w:cs="Arial"/>
          <w:bCs/>
        </w:rPr>
        <w:t>tif</w:t>
      </w:r>
      <w:proofErr w:type="spellEnd"/>
      <w:r w:rsidR="00C71C43" w:rsidRPr="00C71C43">
        <w:rPr>
          <w:rFonts w:ascii="Arial" w:hAnsi="Arial" w:cs="Arial"/>
          <w:bCs/>
        </w:rPr>
        <w:t xml:space="preserve">, </w:t>
      </w:r>
      <w:proofErr w:type="spellStart"/>
      <w:r w:rsidR="00C71C43" w:rsidRPr="00C71C43">
        <w:rPr>
          <w:rFonts w:ascii="Arial" w:hAnsi="Arial" w:cs="Arial"/>
          <w:bCs/>
        </w:rPr>
        <w:t>png</w:t>
      </w:r>
      <w:proofErr w:type="spellEnd"/>
      <w:r w:rsidR="00C71C43" w:rsidRPr="00C71C43">
        <w:rPr>
          <w:rFonts w:ascii="Arial" w:hAnsi="Arial" w:cs="Arial"/>
          <w:bCs/>
        </w:rPr>
        <w:t xml:space="preserve">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mpg</w:t>
      </w:r>
      <w:proofErr w:type="spellEnd"/>
      <w:r w:rsidRPr="00C71C43">
        <w:rPr>
          <w:rFonts w:ascii="Arial" w:hAnsi="Arial" w:cs="Arial"/>
          <w:bCs/>
        </w:rPr>
        <w:t xml:space="preserve">, </w:t>
      </w:r>
      <w:proofErr w:type="spellStart"/>
      <w:r w:rsidRPr="00C71C43">
        <w:rPr>
          <w:rFonts w:ascii="Arial" w:hAnsi="Arial" w:cs="Arial"/>
          <w:bCs/>
        </w:rPr>
        <w:t>avi</w:t>
      </w:r>
      <w:proofErr w:type="spellEnd"/>
      <w:r w:rsidRPr="00C71C43">
        <w:rPr>
          <w:rFonts w:ascii="Arial" w:hAnsi="Arial" w:cs="Arial"/>
          <w:bCs/>
        </w:rPr>
        <w:t xml:space="preserve">, mp3, </w:t>
      </w:r>
      <w:proofErr w:type="spellStart"/>
      <w:r w:rsidRPr="00C71C43">
        <w:rPr>
          <w:rFonts w:ascii="Arial" w:hAnsi="Arial" w:cs="Arial"/>
          <w:bCs/>
        </w:rPr>
        <w:t>wav</w:t>
      </w:r>
      <w:proofErr w:type="spellEnd"/>
      <w:r w:rsidRPr="00C71C43">
        <w:rPr>
          <w:rFonts w:ascii="Arial" w:hAnsi="Arial" w:cs="Arial"/>
          <w:bCs/>
        </w:rPr>
        <w:t xml:space="preserve">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xml:space="preserve">- zip, </w:t>
      </w:r>
      <w:proofErr w:type="spellStart"/>
      <w:r w:rsidRPr="00C71C43">
        <w:rPr>
          <w:rFonts w:ascii="Arial" w:hAnsi="Arial" w:cs="Arial"/>
          <w:bCs/>
        </w:rPr>
        <w:t>rar</w:t>
      </w:r>
      <w:proofErr w:type="spellEnd"/>
      <w:r w:rsidRPr="00C71C43">
        <w:rPr>
          <w:rFonts w:ascii="Arial" w:hAnsi="Arial" w:cs="Arial"/>
          <w:bCs/>
        </w:rPr>
        <w:t xml:space="preserve"> – dla plików skompresowanych</w:t>
      </w:r>
    </w:p>
    <w:p w14:paraId="3C1BAFEC" w14:textId="12C3990C" w:rsid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XAdES</w:t>
      </w:r>
      <w:proofErr w:type="spellEnd"/>
      <w:r w:rsidRPr="00C71C43">
        <w:rPr>
          <w:rFonts w:ascii="Arial" w:hAnsi="Arial" w:cs="Arial"/>
          <w:bCs/>
        </w:rPr>
        <w:t xml:space="preserve">, </w:t>
      </w:r>
      <w:proofErr w:type="spellStart"/>
      <w:r w:rsidRPr="00C71C43">
        <w:rPr>
          <w:rFonts w:ascii="Arial" w:hAnsi="Arial" w:cs="Arial"/>
          <w:bCs/>
        </w:rPr>
        <w:t>PAdES</w:t>
      </w:r>
      <w:proofErr w:type="spellEnd"/>
      <w:r w:rsidRPr="00C71C43">
        <w:rPr>
          <w:rFonts w:ascii="Arial" w:hAnsi="Arial" w:cs="Arial"/>
          <w:bCs/>
        </w:rPr>
        <w:t xml:space="preserve">, </w:t>
      </w:r>
      <w:proofErr w:type="spellStart"/>
      <w:r w:rsidRPr="00C71C43">
        <w:rPr>
          <w:rFonts w:ascii="Arial" w:hAnsi="Arial" w:cs="Arial"/>
          <w:bCs/>
        </w:rPr>
        <w:t>CAdES</w:t>
      </w:r>
      <w:proofErr w:type="spellEnd"/>
      <w:r w:rsidRPr="00C71C43">
        <w:rPr>
          <w:rFonts w:ascii="Arial" w:hAnsi="Arial" w:cs="Arial"/>
          <w:bCs/>
        </w:rPr>
        <w:t xml:space="preserve">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 xml:space="preserve">Wykonawca zamierzający wziąć udział w postępowaniu o udzielenie zamówienia publicznego, musi posiadać konto na </w:t>
      </w:r>
      <w:proofErr w:type="spellStart"/>
      <w:r w:rsidR="0071109A">
        <w:rPr>
          <w:rFonts w:ascii="Arial" w:hAnsi="Arial" w:cs="Arial"/>
          <w:bCs/>
        </w:rPr>
        <w:t>ePUAP</w:t>
      </w:r>
      <w:proofErr w:type="spellEnd"/>
      <w:r w:rsidR="0071109A">
        <w:rPr>
          <w:rFonts w:ascii="Arial" w:hAnsi="Arial" w:cs="Arial"/>
          <w:bCs/>
        </w:rPr>
        <w:t xml:space="preserve">. Wykonawca posiadający konto na </w:t>
      </w:r>
      <w:proofErr w:type="spellStart"/>
      <w:r w:rsidR="0071109A">
        <w:rPr>
          <w:rFonts w:ascii="Arial" w:hAnsi="Arial" w:cs="Arial"/>
          <w:bCs/>
        </w:rPr>
        <w:t>ePUAP</w:t>
      </w:r>
      <w:proofErr w:type="spellEnd"/>
      <w:r w:rsidR="0071109A">
        <w:rPr>
          <w:rFonts w:ascii="Arial" w:hAnsi="Arial" w:cs="Arial"/>
          <w:bCs/>
        </w:rPr>
        <w:t xml:space="preserve">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 xml:space="preserve">5. 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bCs/>
        </w:rPr>
        <w:t>miniPortalu</w:t>
      </w:r>
      <w:proofErr w:type="spellEnd"/>
      <w:r>
        <w:rPr>
          <w:rFonts w:ascii="Arial" w:hAnsi="Arial" w:cs="Arial"/>
          <w:bCs/>
        </w:rPr>
        <w:t xml:space="preserve"> oraz Regulaminie </w:t>
      </w:r>
      <w:proofErr w:type="spellStart"/>
      <w:r>
        <w:rPr>
          <w:rFonts w:ascii="Arial" w:hAnsi="Arial" w:cs="Arial"/>
          <w:bCs/>
        </w:rPr>
        <w:t>ePUAP</w:t>
      </w:r>
      <w:proofErr w:type="spellEnd"/>
      <w:r>
        <w:rPr>
          <w:rFonts w:ascii="Arial" w:hAnsi="Arial" w:cs="Arial"/>
          <w:bCs/>
        </w:rPr>
        <w:t>.</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5E372E11" w:rsidR="00741DF1" w:rsidRPr="000A700A" w:rsidRDefault="00741DF1" w:rsidP="00741DF1">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6A87AEF2" w14:textId="77777777" w:rsidR="00D25A08" w:rsidRDefault="00D25A08" w:rsidP="00D25A08">
      <w:pPr>
        <w:jc w:val="both"/>
        <w:rPr>
          <w:rFonts w:ascii="Arial" w:hAnsi="Arial" w:cs="Arial"/>
        </w:rPr>
      </w:pPr>
      <w:r w:rsidRPr="00D25A08">
        <w:rPr>
          <w:rFonts w:ascii="Arial" w:hAnsi="Arial"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2016/679”) informujemy, że: </w:t>
      </w:r>
    </w:p>
    <w:p w14:paraId="6BF8DA7E" w14:textId="3C19C2E7" w:rsidR="00D25A08" w:rsidRDefault="00D25A08" w:rsidP="00D25A08">
      <w:pPr>
        <w:jc w:val="both"/>
        <w:rPr>
          <w:rFonts w:ascii="Arial" w:hAnsi="Arial" w:cs="Arial"/>
        </w:rPr>
      </w:pPr>
      <w:r w:rsidRPr="00D25A08">
        <w:rPr>
          <w:rFonts w:ascii="Arial" w:hAnsi="Arial" w:cs="Arial"/>
        </w:rPr>
        <w:t xml:space="preserve">a. Administratorem danych zbieranych i </w:t>
      </w:r>
      <w:r w:rsidRPr="00D9724D">
        <w:rPr>
          <w:rFonts w:ascii="Arial" w:hAnsi="Arial" w:cs="Arial"/>
        </w:rPr>
        <w:t xml:space="preserve">przetwarzanych w celu prowadzenia postępowania, zawarcia umowy oraz realizacji umowy jest Zakład </w:t>
      </w:r>
      <w:r w:rsidR="00366393" w:rsidRPr="00D9724D">
        <w:rPr>
          <w:rFonts w:ascii="Arial" w:hAnsi="Arial" w:cs="Arial"/>
        </w:rPr>
        <w:t>Utylizacji Odpadów Stałych Sp. z o.o. w Tczewie.</w:t>
      </w:r>
    </w:p>
    <w:p w14:paraId="55B8F89E" w14:textId="77777777" w:rsidR="00D25A08" w:rsidRDefault="00D25A08" w:rsidP="00D25A08">
      <w:pPr>
        <w:jc w:val="both"/>
        <w:rPr>
          <w:rFonts w:ascii="Arial" w:hAnsi="Arial" w:cs="Arial"/>
        </w:rPr>
      </w:pPr>
      <w:r w:rsidRPr="00D25A08">
        <w:rPr>
          <w:rFonts w:ascii="Arial" w:hAnsi="Arial" w:cs="Arial"/>
        </w:rPr>
        <w:t xml:space="preserve">Wykonawcy mogą się z nami kontaktować w następujący sposób: </w:t>
      </w:r>
    </w:p>
    <w:p w14:paraId="4CAE6B2E" w14:textId="7CA494F6" w:rsidR="00D25A08" w:rsidRDefault="00D25A08" w:rsidP="00D25A08">
      <w:pPr>
        <w:jc w:val="both"/>
        <w:rPr>
          <w:rFonts w:ascii="Arial" w:hAnsi="Arial" w:cs="Arial"/>
        </w:rPr>
      </w:pPr>
      <w:r w:rsidRPr="00D25A08">
        <w:rPr>
          <w:rFonts w:ascii="Arial" w:hAnsi="Arial" w:cs="Arial"/>
        </w:rPr>
        <w:t>- listownie na adres: Zakład Utylizac</w:t>
      </w:r>
      <w:r>
        <w:rPr>
          <w:rFonts w:ascii="Arial" w:hAnsi="Arial" w:cs="Arial"/>
        </w:rPr>
        <w:t>ji Odpadów Stałych</w:t>
      </w:r>
      <w:r w:rsidRPr="00D25A08">
        <w:rPr>
          <w:rFonts w:ascii="Arial" w:hAnsi="Arial" w:cs="Arial"/>
        </w:rPr>
        <w:t xml:space="preserve"> Sp.</w:t>
      </w:r>
      <w:r w:rsidR="00D9724D">
        <w:rPr>
          <w:rFonts w:ascii="Arial" w:hAnsi="Arial" w:cs="Arial"/>
        </w:rPr>
        <w:t xml:space="preserve"> </w:t>
      </w:r>
      <w:r w:rsidR="0098740B">
        <w:rPr>
          <w:rFonts w:ascii="Arial" w:hAnsi="Arial" w:cs="Arial"/>
        </w:rPr>
        <w:t>z</w:t>
      </w:r>
      <w:r w:rsidRPr="00D25A08">
        <w:rPr>
          <w:rFonts w:ascii="Arial" w:hAnsi="Arial" w:cs="Arial"/>
        </w:rPr>
        <w:t xml:space="preserve"> o.o., ul. </w:t>
      </w:r>
      <w:r w:rsidR="004856A6">
        <w:rPr>
          <w:rFonts w:ascii="Arial" w:hAnsi="Arial" w:cs="Arial"/>
        </w:rPr>
        <w:t>Rokicka 5A</w:t>
      </w:r>
      <w:r w:rsidRPr="00D25A08">
        <w:rPr>
          <w:rFonts w:ascii="Arial" w:hAnsi="Arial" w:cs="Arial"/>
        </w:rPr>
        <w:t>, 8</w:t>
      </w:r>
      <w:r w:rsidR="004856A6">
        <w:rPr>
          <w:rFonts w:ascii="Arial" w:hAnsi="Arial" w:cs="Arial"/>
        </w:rPr>
        <w:t>3-110</w:t>
      </w:r>
      <w:r w:rsidRPr="00D25A08">
        <w:rPr>
          <w:rFonts w:ascii="Arial" w:hAnsi="Arial" w:cs="Arial"/>
        </w:rPr>
        <w:t xml:space="preserve"> </w:t>
      </w:r>
      <w:r w:rsidR="004856A6">
        <w:rPr>
          <w:rFonts w:ascii="Arial" w:hAnsi="Arial" w:cs="Arial"/>
        </w:rPr>
        <w:t>Tczew</w:t>
      </w:r>
      <w:r w:rsidRPr="00D25A08">
        <w:rPr>
          <w:rFonts w:ascii="Arial" w:hAnsi="Arial" w:cs="Arial"/>
        </w:rPr>
        <w:t xml:space="preserve"> </w:t>
      </w:r>
    </w:p>
    <w:p w14:paraId="2ED7975F" w14:textId="7DD5179F" w:rsidR="00D25A08" w:rsidRDefault="00D25A08" w:rsidP="00D25A08">
      <w:pPr>
        <w:jc w:val="both"/>
        <w:rPr>
          <w:rFonts w:ascii="Arial" w:hAnsi="Arial" w:cs="Arial"/>
        </w:rPr>
      </w:pPr>
      <w:r w:rsidRPr="00D25A08">
        <w:rPr>
          <w:rFonts w:ascii="Arial" w:hAnsi="Arial" w:cs="Arial"/>
        </w:rPr>
        <w:t xml:space="preserve">- poprzez e-mail: </w:t>
      </w:r>
      <w:hyperlink r:id="rId12" w:history="1">
        <w:r w:rsidR="004856A6" w:rsidRPr="00560BB4">
          <w:rPr>
            <w:rStyle w:val="Hipercze"/>
            <w:rFonts w:ascii="Arial" w:hAnsi="Arial" w:cs="Arial"/>
          </w:rPr>
          <w:t>zuos@zuostczew.pl</w:t>
        </w:r>
      </w:hyperlink>
      <w:r w:rsidRPr="00D25A08">
        <w:rPr>
          <w:rFonts w:ascii="Arial" w:hAnsi="Arial" w:cs="Arial"/>
        </w:rPr>
        <w:t xml:space="preserve"> </w:t>
      </w:r>
    </w:p>
    <w:p w14:paraId="12EF6FD6" w14:textId="1A914845" w:rsidR="00D25A08" w:rsidRDefault="00D25A08" w:rsidP="00D25A08">
      <w:pPr>
        <w:jc w:val="both"/>
        <w:rPr>
          <w:rFonts w:ascii="Arial" w:hAnsi="Arial" w:cs="Arial"/>
        </w:rPr>
      </w:pPr>
      <w:r w:rsidRPr="00D25A08">
        <w:rPr>
          <w:rFonts w:ascii="Arial" w:hAnsi="Arial" w:cs="Arial"/>
        </w:rPr>
        <w:lastRenderedPageBreak/>
        <w:t xml:space="preserve">- telefonicznie: (58) </w:t>
      </w:r>
      <w:r w:rsidR="004856A6">
        <w:rPr>
          <w:rFonts w:ascii="Arial" w:hAnsi="Arial" w:cs="Arial"/>
        </w:rPr>
        <w:t>532 83 72</w:t>
      </w:r>
      <w:r w:rsidRPr="00D25A08">
        <w:rPr>
          <w:rFonts w:ascii="Arial" w:hAnsi="Arial" w:cs="Arial"/>
        </w:rPr>
        <w:t xml:space="preserve"> </w:t>
      </w:r>
    </w:p>
    <w:p w14:paraId="121ADE71" w14:textId="09BDAB28" w:rsidR="00D25A08" w:rsidRDefault="00D25A08" w:rsidP="00D25A08">
      <w:pPr>
        <w:jc w:val="both"/>
        <w:rPr>
          <w:rFonts w:ascii="Arial" w:hAnsi="Arial" w:cs="Arial"/>
        </w:rPr>
      </w:pPr>
      <w:r w:rsidRPr="007F4AE9">
        <w:rPr>
          <w:rFonts w:ascii="Arial" w:hAnsi="Arial" w:cs="Arial"/>
        </w:rPr>
        <w:t xml:space="preserve">b. Dane kontaktowe do Inspektora Ochrony Danych – </w:t>
      </w:r>
      <w:hyperlink r:id="rId13" w:history="1">
        <w:r w:rsidR="008F527B" w:rsidRPr="007F4AE9">
          <w:rPr>
            <w:rStyle w:val="Hipercze"/>
            <w:rFonts w:ascii="Arial" w:hAnsi="Arial" w:cs="Arial"/>
          </w:rPr>
          <w:t>iod@zuostczew.pl</w:t>
        </w:r>
      </w:hyperlink>
      <w:r w:rsidRPr="00D25A08">
        <w:rPr>
          <w:rFonts w:ascii="Arial" w:hAnsi="Arial" w:cs="Arial"/>
        </w:rPr>
        <w:t xml:space="preserve"> </w:t>
      </w:r>
    </w:p>
    <w:p w14:paraId="06216A9F" w14:textId="528E2DAC" w:rsidR="00D25A08" w:rsidRDefault="00D25A08" w:rsidP="00D25A08">
      <w:pPr>
        <w:jc w:val="both"/>
        <w:rPr>
          <w:rFonts w:ascii="Arial" w:hAnsi="Arial" w:cs="Arial"/>
        </w:rPr>
      </w:pPr>
      <w:r w:rsidRPr="00D25A08">
        <w:rPr>
          <w:rFonts w:ascii="Arial" w:hAnsi="Arial" w:cs="Arial"/>
        </w:rPr>
        <w:t>c. Cel przetwarzania danych Wykonawcy oraz podstawy prawne Dane Wykonawcy będą przetwarzane w celu związanym z postępowaniem o udzielenie zamówienia publicznego.</w:t>
      </w:r>
    </w:p>
    <w:p w14:paraId="7BF4EE16" w14:textId="77777777" w:rsidR="004856A6" w:rsidRDefault="004856A6" w:rsidP="00D25A08">
      <w:pPr>
        <w:jc w:val="both"/>
        <w:rPr>
          <w:rFonts w:ascii="Arial" w:hAnsi="Arial" w:cs="Arial"/>
        </w:rPr>
      </w:pPr>
      <w:r w:rsidRPr="004856A6">
        <w:rPr>
          <w:rFonts w:ascii="Arial" w:hAnsi="Arial" w:cs="Arial"/>
        </w:rPr>
        <w:t xml:space="preserve">Dane osobowe są przetwarzane na podstawie art. 6 ust. 1 lit. c rozporządzenia 2016/679 w zw. z przepisami ustawy z dnia 29 stycznia 2004 r. Prawo zamówień publicznych, art. 6 ust. 1 lit. b rozporządzenia 2016/679 – odniesieniu do danych osobowych osoby będącej stroną umowy oraz art. 6 ust. 1 lit. e rozporządzenia 2016/679 – w odniesieniu do pozostałych danych osobowych - w celu i zakresie niezbędnym do zawarcia i realizacji umowy. </w:t>
      </w:r>
    </w:p>
    <w:p w14:paraId="14FF01E5" w14:textId="77777777" w:rsidR="004856A6" w:rsidRDefault="004856A6" w:rsidP="00D25A08">
      <w:pPr>
        <w:jc w:val="both"/>
        <w:rPr>
          <w:rFonts w:ascii="Arial" w:hAnsi="Arial" w:cs="Arial"/>
        </w:rPr>
      </w:pPr>
      <w:r w:rsidRPr="004856A6">
        <w:rPr>
          <w:rFonts w:ascii="Arial" w:hAnsi="Arial" w:cs="Arial"/>
        </w:rPr>
        <w:t xml:space="preserve">d. Odbiorcami danych osobowych mogą zostać właściwe organy (w tym np. odpowiednie organy Unii Europejskiej, Najwyższa Izba Kontroli, Krajowa Administracja Skarbowa) oraz podmioty (w tym wykonawcy oraz każdy kto jest zainteresowany zgodnie z zasadą jawności postępowania), upoważnione zgodnie z obowiązującym prawem </w:t>
      </w:r>
    </w:p>
    <w:p w14:paraId="345FD124" w14:textId="77777777" w:rsidR="004856A6" w:rsidRDefault="004856A6" w:rsidP="00D25A08">
      <w:pPr>
        <w:jc w:val="both"/>
        <w:rPr>
          <w:rFonts w:ascii="Arial" w:hAnsi="Arial" w:cs="Arial"/>
        </w:rPr>
      </w:pPr>
      <w:r w:rsidRPr="004856A6">
        <w:rPr>
          <w:rFonts w:ascii="Arial" w:hAnsi="Arial" w:cs="Arial"/>
        </w:rPr>
        <w:t xml:space="preserve">e. Okres przetwarzania danych jest zgodny z kategorią archiwalną dokumentacji postępowania i wynosi odpowiednio: - 4 lata od dnia zakończenia postępowania o udzielenie zamówienia publicznego, - jeżeli czas trwania i rozliczenia umowy przekracza 4 lata - przez cały czas trwania umowy i okresu jej rozliczania, - w przypadku zamówień współfinansowanych ze środków UE przez okres, o którym mowa w art. 125 ust. 4 lit. d) w zw. z art. 140 rozporządzenia nr 1303/2013, - w zakresie określonym w przepisach o archiwizacji – do czasu przeprowadzania archiwizacji dokumentacji. </w:t>
      </w:r>
    </w:p>
    <w:p w14:paraId="7030D7B0" w14:textId="77777777" w:rsidR="004856A6" w:rsidRDefault="004856A6" w:rsidP="00D25A08">
      <w:pPr>
        <w:jc w:val="both"/>
        <w:rPr>
          <w:rFonts w:ascii="Arial" w:hAnsi="Arial" w:cs="Arial"/>
        </w:rPr>
      </w:pPr>
      <w:r w:rsidRPr="004856A6">
        <w:rPr>
          <w:rFonts w:ascii="Arial" w:hAnsi="Arial" w:cs="Arial"/>
        </w:rPr>
        <w:t xml:space="preserve">f. Osobom, które w postępowaniu o udzieleniu zamówienia publicznego podały swoje dane osobowe przysługują następujące uprawnienia: - prawo dostępu do danych oraz ich sprostowania, - na podstawie art. 18 RODO prawo żądania od Administratora ograniczenia przetwarzania danych osobowych z zastrzeżeniem przypadków, o których mowa w art. 18 ust. 2 RODO, - prawo do wniesienia skargi do Prezesa Urzędu Ochrony Danych Osobowych. </w:t>
      </w:r>
    </w:p>
    <w:p w14:paraId="5E9FC6A7" w14:textId="77777777" w:rsidR="004856A6" w:rsidRDefault="004856A6" w:rsidP="00D25A08">
      <w:pPr>
        <w:jc w:val="both"/>
        <w:rPr>
          <w:rFonts w:ascii="Arial" w:hAnsi="Arial" w:cs="Arial"/>
        </w:rPr>
      </w:pPr>
      <w:r w:rsidRPr="004856A6">
        <w:rPr>
          <w:rFonts w:ascii="Arial" w:hAnsi="Arial" w:cs="Arial"/>
        </w:rPr>
        <w:t xml:space="preserve">g. Osobom, które w postępowaniu o udzieleniu zamówienia publicznego podały swoje dane osobowe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w:t>
      </w:r>
    </w:p>
    <w:p w14:paraId="160491E3" w14:textId="77777777" w:rsidR="004856A6" w:rsidRDefault="004856A6" w:rsidP="00D25A08">
      <w:pPr>
        <w:jc w:val="both"/>
        <w:rPr>
          <w:rFonts w:ascii="Arial" w:hAnsi="Arial" w:cs="Arial"/>
        </w:rPr>
      </w:pPr>
      <w:r w:rsidRPr="004856A6">
        <w:rPr>
          <w:rFonts w:ascii="Arial" w:hAnsi="Arial" w:cs="Arial"/>
        </w:rPr>
        <w:t xml:space="preserve">h. Obowiązek podania danych Podanie danych osobowych w związku z udziałem w postępowaniu o zamówienia publiczne nie jest obowiązkowe, ale może być warunkiem niezbędnym do wzięcia w nim udziału. W zależności od przedmiotu zamówienia, zamawiający może żądać ich podania na podstawie przepisów ustawy Prawo zamówień publicznych (Dz.U. z 2019 r. poz. 2019 ze zmianami)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(Dz.U. z 2020 r. poz. 2415) </w:t>
      </w:r>
    </w:p>
    <w:p w14:paraId="438B90FD" w14:textId="77777777" w:rsidR="004856A6" w:rsidRDefault="004856A6" w:rsidP="00D25A08">
      <w:pPr>
        <w:jc w:val="both"/>
        <w:rPr>
          <w:rFonts w:ascii="Arial" w:hAnsi="Arial" w:cs="Arial"/>
        </w:rPr>
      </w:pPr>
      <w:r w:rsidRPr="004856A6">
        <w:rPr>
          <w:rFonts w:ascii="Arial" w:hAnsi="Arial" w:cs="Arial"/>
        </w:rPr>
        <w:t xml:space="preserve">i. Przekazywanie danych poza Europejski Obszar Gospodarczy W związku z jawnością postępowania o udzielenie zamówienia publicznego dane mogą być przekazywane do państw z poza EOG. </w:t>
      </w:r>
    </w:p>
    <w:p w14:paraId="04E21256" w14:textId="3FA5C144" w:rsidR="004856A6" w:rsidRDefault="004856A6" w:rsidP="00D25A08">
      <w:pPr>
        <w:jc w:val="both"/>
        <w:rPr>
          <w:rFonts w:ascii="Arial" w:hAnsi="Arial" w:cs="Arial"/>
        </w:rPr>
      </w:pPr>
      <w:r w:rsidRPr="004856A6">
        <w:rPr>
          <w:rFonts w:ascii="Arial" w:hAnsi="Arial" w:cs="Arial"/>
        </w:rPr>
        <w:lastRenderedPageBreak/>
        <w:t xml:space="preserve">j. Dane osobowe nie będą podlegały zautomatyzowanemu podejmowaniu decyzji, w tym profilowaniu. </w:t>
      </w:r>
    </w:p>
    <w:p w14:paraId="337AF893" w14:textId="6698898F" w:rsidR="004856A6" w:rsidRDefault="004856A6" w:rsidP="00D25A08">
      <w:pPr>
        <w:jc w:val="both"/>
        <w:rPr>
          <w:rFonts w:ascii="Arial" w:hAnsi="Arial" w:cs="Arial"/>
        </w:rPr>
      </w:pPr>
      <w:r w:rsidRPr="004856A6">
        <w:rPr>
          <w:rFonts w:ascii="Arial" w:hAnsi="Arial" w:cs="Arial"/>
        </w:rPr>
        <w:t>2. 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31F93EC1" w14:textId="77777777" w:rsidR="004856A6" w:rsidRPr="004856A6" w:rsidRDefault="004856A6" w:rsidP="004856A6">
      <w:pPr>
        <w:jc w:val="both"/>
        <w:rPr>
          <w:rFonts w:ascii="Arial" w:hAnsi="Arial" w:cs="Arial"/>
        </w:rPr>
      </w:pPr>
      <w:r w:rsidRPr="004856A6">
        <w:rPr>
          <w:rFonts w:ascii="Arial" w:hAnsi="Arial" w:cs="Arial"/>
        </w:rPr>
        <w:t>3.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687A8E7" w14:textId="2EE577DF" w:rsidR="004856A6" w:rsidRDefault="004856A6" w:rsidP="004856A6">
      <w:pPr>
        <w:jc w:val="both"/>
        <w:rPr>
          <w:rFonts w:ascii="Arial" w:hAnsi="Arial" w:cs="Arial"/>
        </w:rPr>
      </w:pPr>
      <w:r w:rsidRPr="004856A6">
        <w:rPr>
          <w:rFonts w:ascii="Arial" w:hAnsi="Arial" w:cs="Arial"/>
        </w:rPr>
        <w:t>4. Wystąpienie z żądaniem, o którym mowa w art. 18 ust. 1 rozporządzenia 2016/679, nie ogranicza przetwarzania danych osobowych do czasu zakończenia postępowania o udzielenie zamówienia publicznego lub konkursu.</w:t>
      </w: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7702CF78"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 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7E513F15" w:rsidR="004856A6" w:rsidRPr="00366393"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642E82D8" w14:textId="432DF818" w:rsidR="004856A6" w:rsidRPr="00366393" w:rsidRDefault="004856A6" w:rsidP="00366393">
      <w:pPr>
        <w:ind w:left="2832" w:hanging="2832"/>
        <w:jc w:val="both"/>
        <w:rPr>
          <w:rFonts w:ascii="Arial" w:hAnsi="Arial" w:cs="Arial"/>
        </w:rPr>
      </w:pPr>
      <w:r w:rsidRPr="00366393">
        <w:rPr>
          <w:rFonts w:ascii="Arial" w:hAnsi="Arial" w:cs="Arial"/>
        </w:rPr>
        <w:t>7. Załącznik nr 7</w:t>
      </w:r>
      <w:r w:rsidR="00366393" w:rsidRPr="00366393">
        <w:t xml:space="preserve"> </w:t>
      </w:r>
      <w:r w:rsidR="00366393" w:rsidRPr="00366393">
        <w:tab/>
      </w:r>
      <w:r w:rsidR="00366393" w:rsidRPr="00366393">
        <w:rPr>
          <w:rFonts w:ascii="Arial" w:hAnsi="Arial" w:cs="Arial"/>
        </w:rPr>
        <w:t>wzór oświadczenia o niezaleganiu z opłacaniem podatków i opłat lokalnych</w:t>
      </w:r>
    </w:p>
    <w:p w14:paraId="4BE309F2" w14:textId="4083A8AB" w:rsidR="004856A6" w:rsidRPr="00366393" w:rsidRDefault="004856A6" w:rsidP="004856A6">
      <w:pPr>
        <w:ind w:left="2832" w:hanging="2832"/>
        <w:jc w:val="both"/>
        <w:rPr>
          <w:rFonts w:ascii="Arial" w:hAnsi="Arial" w:cs="Arial"/>
        </w:rPr>
      </w:pPr>
      <w:r w:rsidRPr="00366393">
        <w:rPr>
          <w:rFonts w:ascii="Arial" w:hAnsi="Arial" w:cs="Arial"/>
        </w:rPr>
        <w:t>8. Załącznik nr 8</w:t>
      </w:r>
      <w:r w:rsidRPr="00366393">
        <w:rPr>
          <w:rFonts w:ascii="Arial" w:hAnsi="Arial" w:cs="Arial"/>
        </w:rPr>
        <w:tab/>
      </w:r>
      <w:r w:rsidR="00366393" w:rsidRPr="00366393">
        <w:rPr>
          <w:rFonts w:ascii="Arial" w:hAnsi="Arial" w:cs="Arial"/>
        </w:rPr>
        <w:t>wzór oświadczenia o braku wydania prawomocnego wyroku sądu lub ostatecznej decyzji administracyjnej o zaleganiu z uiszczaniem podatków , opłat lub składek na ubezpieczenie społeczne lub zdrowotne</w:t>
      </w:r>
    </w:p>
    <w:p w14:paraId="6009438F" w14:textId="2C471E50" w:rsidR="004856A6" w:rsidRPr="004856A6" w:rsidRDefault="004856A6" w:rsidP="00366393">
      <w:pPr>
        <w:ind w:left="2832" w:hanging="2832"/>
        <w:jc w:val="both"/>
        <w:rPr>
          <w:rFonts w:ascii="Arial" w:hAnsi="Arial" w:cs="Arial"/>
        </w:rPr>
      </w:pPr>
      <w:r w:rsidRPr="00366393">
        <w:rPr>
          <w:rFonts w:ascii="Arial" w:hAnsi="Arial" w:cs="Arial"/>
        </w:rPr>
        <w:t>9. Załącznik nr 9</w:t>
      </w:r>
      <w:r w:rsidR="00366393" w:rsidRPr="00366393">
        <w:t xml:space="preserve"> </w:t>
      </w:r>
      <w:r w:rsidR="00366393" w:rsidRPr="00366393">
        <w:tab/>
      </w:r>
      <w:r w:rsidR="00366393" w:rsidRPr="00366393">
        <w:rPr>
          <w:rFonts w:ascii="Arial" w:hAnsi="Arial" w:cs="Arial"/>
        </w:rPr>
        <w:t>wzór oświadczenia o braku orzeczenia tytułem środka zapobiegawczego zakazu ubiegania się o zamówienie publiczne</w:t>
      </w: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wynikające ze złożenia oferty wspólnej. Wprowadzone zmiany nie mogą zmieniać treści załączników.</w:t>
      </w:r>
    </w:p>
    <w:p w14:paraId="15735A9F" w14:textId="056854AA" w:rsidR="00692FD8" w:rsidRDefault="00692FD8" w:rsidP="004415C8">
      <w:pPr>
        <w:jc w:val="both"/>
        <w:rPr>
          <w:rFonts w:ascii="Arial" w:hAnsi="Arial" w:cs="Arial"/>
        </w:rPr>
      </w:pPr>
    </w:p>
    <w:p w14:paraId="1E4FAC02" w14:textId="77777777" w:rsidR="00692FD8" w:rsidRPr="000A700A" w:rsidRDefault="00692FD8" w:rsidP="004415C8">
      <w:pPr>
        <w:jc w:val="both"/>
        <w:rPr>
          <w:rFonts w:ascii="Arial" w:hAnsi="Arial" w:cs="Arial"/>
        </w:rPr>
      </w:pPr>
    </w:p>
    <w:sectPr w:rsidR="00692FD8" w:rsidRPr="000A700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056C" w14:textId="77777777" w:rsidR="00301CDD" w:rsidRDefault="00301CDD" w:rsidP="0060775C">
      <w:pPr>
        <w:spacing w:after="0" w:line="240" w:lineRule="auto"/>
      </w:pPr>
      <w:r>
        <w:separator/>
      </w:r>
    </w:p>
  </w:endnote>
  <w:endnote w:type="continuationSeparator" w:id="0">
    <w:p w14:paraId="11FA9D4C" w14:textId="77777777" w:rsidR="00301CDD" w:rsidRDefault="00301CDD"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End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20B0" w14:textId="77777777" w:rsidR="00301CDD" w:rsidRDefault="00301CDD" w:rsidP="0060775C">
      <w:pPr>
        <w:spacing w:after="0" w:line="240" w:lineRule="auto"/>
      </w:pPr>
      <w:r>
        <w:separator/>
      </w:r>
    </w:p>
  </w:footnote>
  <w:footnote w:type="continuationSeparator" w:id="0">
    <w:p w14:paraId="5303E2E8" w14:textId="77777777" w:rsidR="00301CDD" w:rsidRDefault="00301CDD"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579E"/>
    <w:rsid w:val="00015CD9"/>
    <w:rsid w:val="000205FD"/>
    <w:rsid w:val="00030D84"/>
    <w:rsid w:val="0003330D"/>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86F29"/>
    <w:rsid w:val="00090610"/>
    <w:rsid w:val="00092C4D"/>
    <w:rsid w:val="00093E2D"/>
    <w:rsid w:val="00096D9B"/>
    <w:rsid w:val="000974F2"/>
    <w:rsid w:val="00097C88"/>
    <w:rsid w:val="000A0A37"/>
    <w:rsid w:val="000A615C"/>
    <w:rsid w:val="000A700A"/>
    <w:rsid w:val="000B36C3"/>
    <w:rsid w:val="000B636E"/>
    <w:rsid w:val="000C0910"/>
    <w:rsid w:val="000C149F"/>
    <w:rsid w:val="000C1B36"/>
    <w:rsid w:val="000C2DDE"/>
    <w:rsid w:val="000C7583"/>
    <w:rsid w:val="000C7EC6"/>
    <w:rsid w:val="000D18B2"/>
    <w:rsid w:val="000E25C7"/>
    <w:rsid w:val="000E4828"/>
    <w:rsid w:val="000F6B2B"/>
    <w:rsid w:val="001041C2"/>
    <w:rsid w:val="00110062"/>
    <w:rsid w:val="0011382F"/>
    <w:rsid w:val="00114BAE"/>
    <w:rsid w:val="0011589F"/>
    <w:rsid w:val="00116B21"/>
    <w:rsid w:val="00116D8E"/>
    <w:rsid w:val="00123335"/>
    <w:rsid w:val="001316C1"/>
    <w:rsid w:val="0013696D"/>
    <w:rsid w:val="00137A25"/>
    <w:rsid w:val="00141AAE"/>
    <w:rsid w:val="00142C60"/>
    <w:rsid w:val="00147A31"/>
    <w:rsid w:val="00160760"/>
    <w:rsid w:val="00174085"/>
    <w:rsid w:val="00182761"/>
    <w:rsid w:val="00183768"/>
    <w:rsid w:val="00184A60"/>
    <w:rsid w:val="00185CB9"/>
    <w:rsid w:val="001877B4"/>
    <w:rsid w:val="00187A0B"/>
    <w:rsid w:val="001943A4"/>
    <w:rsid w:val="001A6C96"/>
    <w:rsid w:val="001A758D"/>
    <w:rsid w:val="001B0A48"/>
    <w:rsid w:val="001B3832"/>
    <w:rsid w:val="001C37F9"/>
    <w:rsid w:val="001C4467"/>
    <w:rsid w:val="001C74A0"/>
    <w:rsid w:val="001C752D"/>
    <w:rsid w:val="001D201C"/>
    <w:rsid w:val="001D5B8D"/>
    <w:rsid w:val="001D6D65"/>
    <w:rsid w:val="001D7D7D"/>
    <w:rsid w:val="001E047A"/>
    <w:rsid w:val="001F2E30"/>
    <w:rsid w:val="00200000"/>
    <w:rsid w:val="002021B0"/>
    <w:rsid w:val="002043E2"/>
    <w:rsid w:val="002135F7"/>
    <w:rsid w:val="00214F22"/>
    <w:rsid w:val="00226B3B"/>
    <w:rsid w:val="002311DC"/>
    <w:rsid w:val="0023192B"/>
    <w:rsid w:val="0023408F"/>
    <w:rsid w:val="0023455F"/>
    <w:rsid w:val="00244DE1"/>
    <w:rsid w:val="00247CF5"/>
    <w:rsid w:val="00250832"/>
    <w:rsid w:val="00252894"/>
    <w:rsid w:val="00253249"/>
    <w:rsid w:val="002604AA"/>
    <w:rsid w:val="002718B6"/>
    <w:rsid w:val="00274FF9"/>
    <w:rsid w:val="00275BA8"/>
    <w:rsid w:val="00281409"/>
    <w:rsid w:val="00283D62"/>
    <w:rsid w:val="00287D3E"/>
    <w:rsid w:val="002944E1"/>
    <w:rsid w:val="002A18CD"/>
    <w:rsid w:val="002A2418"/>
    <w:rsid w:val="002A7888"/>
    <w:rsid w:val="002B0867"/>
    <w:rsid w:val="002B157C"/>
    <w:rsid w:val="002B45A4"/>
    <w:rsid w:val="002C2F7D"/>
    <w:rsid w:val="002C3D26"/>
    <w:rsid w:val="002C7116"/>
    <w:rsid w:val="002D0D06"/>
    <w:rsid w:val="002D3E70"/>
    <w:rsid w:val="002D4B78"/>
    <w:rsid w:val="002E08A4"/>
    <w:rsid w:val="002E7B09"/>
    <w:rsid w:val="002F47FC"/>
    <w:rsid w:val="002F52BC"/>
    <w:rsid w:val="00301CDD"/>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5630"/>
    <w:rsid w:val="00355949"/>
    <w:rsid w:val="00355A85"/>
    <w:rsid w:val="003577C4"/>
    <w:rsid w:val="003637AC"/>
    <w:rsid w:val="00366393"/>
    <w:rsid w:val="003718B9"/>
    <w:rsid w:val="0037223A"/>
    <w:rsid w:val="0037723D"/>
    <w:rsid w:val="0038100A"/>
    <w:rsid w:val="003831C8"/>
    <w:rsid w:val="00383E9B"/>
    <w:rsid w:val="0038431A"/>
    <w:rsid w:val="003866DE"/>
    <w:rsid w:val="00391C38"/>
    <w:rsid w:val="00392FEF"/>
    <w:rsid w:val="00395CF8"/>
    <w:rsid w:val="0039682A"/>
    <w:rsid w:val="003B1FDB"/>
    <w:rsid w:val="003B2F0C"/>
    <w:rsid w:val="003B4BB8"/>
    <w:rsid w:val="003B54CE"/>
    <w:rsid w:val="003B6CF4"/>
    <w:rsid w:val="003C1C52"/>
    <w:rsid w:val="003C2A4F"/>
    <w:rsid w:val="003C2A74"/>
    <w:rsid w:val="003C346E"/>
    <w:rsid w:val="003C7326"/>
    <w:rsid w:val="003E0DBE"/>
    <w:rsid w:val="003E1C50"/>
    <w:rsid w:val="003E2F0E"/>
    <w:rsid w:val="003E7772"/>
    <w:rsid w:val="00400113"/>
    <w:rsid w:val="004007E7"/>
    <w:rsid w:val="00402BA2"/>
    <w:rsid w:val="00407A5E"/>
    <w:rsid w:val="00411C4E"/>
    <w:rsid w:val="004151C2"/>
    <w:rsid w:val="00415A91"/>
    <w:rsid w:val="00417C25"/>
    <w:rsid w:val="00420062"/>
    <w:rsid w:val="0042483E"/>
    <w:rsid w:val="00424867"/>
    <w:rsid w:val="00426C8F"/>
    <w:rsid w:val="00431568"/>
    <w:rsid w:val="00431DC0"/>
    <w:rsid w:val="004352B3"/>
    <w:rsid w:val="00436DFB"/>
    <w:rsid w:val="004415C8"/>
    <w:rsid w:val="004419D4"/>
    <w:rsid w:val="00441B4C"/>
    <w:rsid w:val="00443198"/>
    <w:rsid w:val="0044493B"/>
    <w:rsid w:val="00444C2E"/>
    <w:rsid w:val="00447560"/>
    <w:rsid w:val="0044796C"/>
    <w:rsid w:val="00451520"/>
    <w:rsid w:val="00460D05"/>
    <w:rsid w:val="0046166E"/>
    <w:rsid w:val="004735E5"/>
    <w:rsid w:val="00474D96"/>
    <w:rsid w:val="004757BD"/>
    <w:rsid w:val="00475BEE"/>
    <w:rsid w:val="00476829"/>
    <w:rsid w:val="00477ECE"/>
    <w:rsid w:val="00481FCA"/>
    <w:rsid w:val="00482136"/>
    <w:rsid w:val="004856A6"/>
    <w:rsid w:val="00485BF8"/>
    <w:rsid w:val="00486BEE"/>
    <w:rsid w:val="00495552"/>
    <w:rsid w:val="0049640D"/>
    <w:rsid w:val="004B5328"/>
    <w:rsid w:val="004D2059"/>
    <w:rsid w:val="004D3AAC"/>
    <w:rsid w:val="004D5E47"/>
    <w:rsid w:val="004E0C83"/>
    <w:rsid w:val="004F21B8"/>
    <w:rsid w:val="004F21E0"/>
    <w:rsid w:val="004F50AB"/>
    <w:rsid w:val="00505FD8"/>
    <w:rsid w:val="00510A6D"/>
    <w:rsid w:val="0051198C"/>
    <w:rsid w:val="00513DEF"/>
    <w:rsid w:val="00515625"/>
    <w:rsid w:val="00515A0E"/>
    <w:rsid w:val="0052614A"/>
    <w:rsid w:val="00533D18"/>
    <w:rsid w:val="00533EAD"/>
    <w:rsid w:val="005379DE"/>
    <w:rsid w:val="00541CC9"/>
    <w:rsid w:val="00553575"/>
    <w:rsid w:val="005604E8"/>
    <w:rsid w:val="00560F08"/>
    <w:rsid w:val="0056310B"/>
    <w:rsid w:val="005645FD"/>
    <w:rsid w:val="005648B9"/>
    <w:rsid w:val="00573D3A"/>
    <w:rsid w:val="005747BF"/>
    <w:rsid w:val="005749D2"/>
    <w:rsid w:val="00574ADC"/>
    <w:rsid w:val="005853B1"/>
    <w:rsid w:val="00590BDB"/>
    <w:rsid w:val="005913AF"/>
    <w:rsid w:val="005923EB"/>
    <w:rsid w:val="00597A83"/>
    <w:rsid w:val="005A0848"/>
    <w:rsid w:val="005A78FB"/>
    <w:rsid w:val="005B39A0"/>
    <w:rsid w:val="005B4929"/>
    <w:rsid w:val="005B7F24"/>
    <w:rsid w:val="005C28F5"/>
    <w:rsid w:val="005D175B"/>
    <w:rsid w:val="005D6391"/>
    <w:rsid w:val="005D7FC1"/>
    <w:rsid w:val="005D7FEC"/>
    <w:rsid w:val="005E06CA"/>
    <w:rsid w:val="005E2276"/>
    <w:rsid w:val="005E46F7"/>
    <w:rsid w:val="005F01F0"/>
    <w:rsid w:val="005F4348"/>
    <w:rsid w:val="005F4FDF"/>
    <w:rsid w:val="00600FE1"/>
    <w:rsid w:val="00606AC9"/>
    <w:rsid w:val="0060775C"/>
    <w:rsid w:val="00611AA0"/>
    <w:rsid w:val="0061289C"/>
    <w:rsid w:val="006219A8"/>
    <w:rsid w:val="00624F73"/>
    <w:rsid w:val="00633BC1"/>
    <w:rsid w:val="0064017F"/>
    <w:rsid w:val="00641261"/>
    <w:rsid w:val="006426BE"/>
    <w:rsid w:val="006529CF"/>
    <w:rsid w:val="00655A44"/>
    <w:rsid w:val="00656FD6"/>
    <w:rsid w:val="00660044"/>
    <w:rsid w:val="00665E7D"/>
    <w:rsid w:val="00676862"/>
    <w:rsid w:val="00677ECC"/>
    <w:rsid w:val="00685DAC"/>
    <w:rsid w:val="0068721C"/>
    <w:rsid w:val="0069278B"/>
    <w:rsid w:val="00692FD8"/>
    <w:rsid w:val="0069338F"/>
    <w:rsid w:val="00694648"/>
    <w:rsid w:val="006A7695"/>
    <w:rsid w:val="006B06F9"/>
    <w:rsid w:val="006B14B5"/>
    <w:rsid w:val="006B642C"/>
    <w:rsid w:val="006B6538"/>
    <w:rsid w:val="006C11BB"/>
    <w:rsid w:val="006C38D8"/>
    <w:rsid w:val="006C3A32"/>
    <w:rsid w:val="006D73B3"/>
    <w:rsid w:val="006E3D85"/>
    <w:rsid w:val="006F4D2B"/>
    <w:rsid w:val="007063C9"/>
    <w:rsid w:val="0070682B"/>
    <w:rsid w:val="00706E17"/>
    <w:rsid w:val="007070DD"/>
    <w:rsid w:val="0071109A"/>
    <w:rsid w:val="00712072"/>
    <w:rsid w:val="00713BB8"/>
    <w:rsid w:val="007251EE"/>
    <w:rsid w:val="0072526F"/>
    <w:rsid w:val="00727017"/>
    <w:rsid w:val="0073292E"/>
    <w:rsid w:val="007331A6"/>
    <w:rsid w:val="00741DF1"/>
    <w:rsid w:val="00761F06"/>
    <w:rsid w:val="00762BE5"/>
    <w:rsid w:val="00763FB2"/>
    <w:rsid w:val="007749CD"/>
    <w:rsid w:val="00781B43"/>
    <w:rsid w:val="007821D2"/>
    <w:rsid w:val="00783DC8"/>
    <w:rsid w:val="007873A9"/>
    <w:rsid w:val="0079024E"/>
    <w:rsid w:val="00791C4F"/>
    <w:rsid w:val="0079524E"/>
    <w:rsid w:val="007A218A"/>
    <w:rsid w:val="007A6063"/>
    <w:rsid w:val="007B15A9"/>
    <w:rsid w:val="007B1B9F"/>
    <w:rsid w:val="007B3045"/>
    <w:rsid w:val="007C20BE"/>
    <w:rsid w:val="007C27B2"/>
    <w:rsid w:val="007C2B9C"/>
    <w:rsid w:val="007D3785"/>
    <w:rsid w:val="007E111A"/>
    <w:rsid w:val="007E1571"/>
    <w:rsid w:val="007E198F"/>
    <w:rsid w:val="007E3B7A"/>
    <w:rsid w:val="007E6320"/>
    <w:rsid w:val="007E6500"/>
    <w:rsid w:val="007F1004"/>
    <w:rsid w:val="007F4AE9"/>
    <w:rsid w:val="00800CF7"/>
    <w:rsid w:val="0080233A"/>
    <w:rsid w:val="0080537C"/>
    <w:rsid w:val="00816C97"/>
    <w:rsid w:val="0082252B"/>
    <w:rsid w:val="00822A60"/>
    <w:rsid w:val="00842B29"/>
    <w:rsid w:val="00843560"/>
    <w:rsid w:val="0085317D"/>
    <w:rsid w:val="00855366"/>
    <w:rsid w:val="00855954"/>
    <w:rsid w:val="00856149"/>
    <w:rsid w:val="008561ED"/>
    <w:rsid w:val="00856D9F"/>
    <w:rsid w:val="00857E54"/>
    <w:rsid w:val="00865544"/>
    <w:rsid w:val="008661B0"/>
    <w:rsid w:val="00875E60"/>
    <w:rsid w:val="008819EE"/>
    <w:rsid w:val="00884749"/>
    <w:rsid w:val="008875DC"/>
    <w:rsid w:val="00892004"/>
    <w:rsid w:val="00894B6C"/>
    <w:rsid w:val="00896DA9"/>
    <w:rsid w:val="008A14FB"/>
    <w:rsid w:val="008A4244"/>
    <w:rsid w:val="008B30C3"/>
    <w:rsid w:val="008C09FC"/>
    <w:rsid w:val="008C1E3D"/>
    <w:rsid w:val="008C54A7"/>
    <w:rsid w:val="008C6A28"/>
    <w:rsid w:val="008C7AFE"/>
    <w:rsid w:val="008C7BE2"/>
    <w:rsid w:val="008D12A0"/>
    <w:rsid w:val="008D2AAA"/>
    <w:rsid w:val="008E56A2"/>
    <w:rsid w:val="008E5C3F"/>
    <w:rsid w:val="008E67B6"/>
    <w:rsid w:val="008F1E32"/>
    <w:rsid w:val="008F527B"/>
    <w:rsid w:val="008F73EF"/>
    <w:rsid w:val="009036FC"/>
    <w:rsid w:val="00904B99"/>
    <w:rsid w:val="00904F1B"/>
    <w:rsid w:val="00911423"/>
    <w:rsid w:val="00917488"/>
    <w:rsid w:val="009234A5"/>
    <w:rsid w:val="009311E6"/>
    <w:rsid w:val="00932EAC"/>
    <w:rsid w:val="009344C6"/>
    <w:rsid w:val="00934766"/>
    <w:rsid w:val="00935B06"/>
    <w:rsid w:val="009371FC"/>
    <w:rsid w:val="0094039E"/>
    <w:rsid w:val="0094302F"/>
    <w:rsid w:val="0094502F"/>
    <w:rsid w:val="00951F45"/>
    <w:rsid w:val="009521EF"/>
    <w:rsid w:val="00956F36"/>
    <w:rsid w:val="00960BF0"/>
    <w:rsid w:val="00965422"/>
    <w:rsid w:val="009655EF"/>
    <w:rsid w:val="00971D33"/>
    <w:rsid w:val="0097647E"/>
    <w:rsid w:val="0098059F"/>
    <w:rsid w:val="00984612"/>
    <w:rsid w:val="0098740B"/>
    <w:rsid w:val="009905BF"/>
    <w:rsid w:val="00993725"/>
    <w:rsid w:val="00995FA2"/>
    <w:rsid w:val="009B07E6"/>
    <w:rsid w:val="009C1CA1"/>
    <w:rsid w:val="009C53F6"/>
    <w:rsid w:val="009D1583"/>
    <w:rsid w:val="009D5DC2"/>
    <w:rsid w:val="009E3A6C"/>
    <w:rsid w:val="009E45D9"/>
    <w:rsid w:val="009E7765"/>
    <w:rsid w:val="009F03EF"/>
    <w:rsid w:val="009F489B"/>
    <w:rsid w:val="009F4C5B"/>
    <w:rsid w:val="009F77B6"/>
    <w:rsid w:val="00A00F30"/>
    <w:rsid w:val="00A17F9D"/>
    <w:rsid w:val="00A2514D"/>
    <w:rsid w:val="00A25F92"/>
    <w:rsid w:val="00A27E5B"/>
    <w:rsid w:val="00A37245"/>
    <w:rsid w:val="00A43362"/>
    <w:rsid w:val="00A450C3"/>
    <w:rsid w:val="00A4522B"/>
    <w:rsid w:val="00A466F1"/>
    <w:rsid w:val="00A46D4B"/>
    <w:rsid w:val="00A47097"/>
    <w:rsid w:val="00A4777D"/>
    <w:rsid w:val="00A514C0"/>
    <w:rsid w:val="00A53934"/>
    <w:rsid w:val="00A54775"/>
    <w:rsid w:val="00A56E27"/>
    <w:rsid w:val="00A57521"/>
    <w:rsid w:val="00A655D4"/>
    <w:rsid w:val="00A663C2"/>
    <w:rsid w:val="00A777C9"/>
    <w:rsid w:val="00A8478E"/>
    <w:rsid w:val="00A84C88"/>
    <w:rsid w:val="00A87B48"/>
    <w:rsid w:val="00A91EAD"/>
    <w:rsid w:val="00AA2B3B"/>
    <w:rsid w:val="00AA6939"/>
    <w:rsid w:val="00AB1F00"/>
    <w:rsid w:val="00AB2B1E"/>
    <w:rsid w:val="00AB351A"/>
    <w:rsid w:val="00AB79E8"/>
    <w:rsid w:val="00AC7ED8"/>
    <w:rsid w:val="00AD0762"/>
    <w:rsid w:val="00AD1637"/>
    <w:rsid w:val="00AD4E5A"/>
    <w:rsid w:val="00AE240C"/>
    <w:rsid w:val="00AE3754"/>
    <w:rsid w:val="00AE4052"/>
    <w:rsid w:val="00AF11FF"/>
    <w:rsid w:val="00AF4DDF"/>
    <w:rsid w:val="00AF5E62"/>
    <w:rsid w:val="00AF5FD8"/>
    <w:rsid w:val="00AF7278"/>
    <w:rsid w:val="00AF7BFB"/>
    <w:rsid w:val="00B03AB6"/>
    <w:rsid w:val="00B0506F"/>
    <w:rsid w:val="00B06FD9"/>
    <w:rsid w:val="00B0760F"/>
    <w:rsid w:val="00B10879"/>
    <w:rsid w:val="00B11C90"/>
    <w:rsid w:val="00B14065"/>
    <w:rsid w:val="00B15C51"/>
    <w:rsid w:val="00B203A5"/>
    <w:rsid w:val="00B2367D"/>
    <w:rsid w:val="00B257CC"/>
    <w:rsid w:val="00B259EF"/>
    <w:rsid w:val="00B30EB6"/>
    <w:rsid w:val="00B324F7"/>
    <w:rsid w:val="00B33032"/>
    <w:rsid w:val="00B34BD1"/>
    <w:rsid w:val="00B35841"/>
    <w:rsid w:val="00B40A9D"/>
    <w:rsid w:val="00B46D49"/>
    <w:rsid w:val="00B56C79"/>
    <w:rsid w:val="00B60104"/>
    <w:rsid w:val="00B62B86"/>
    <w:rsid w:val="00B63CE6"/>
    <w:rsid w:val="00B66C31"/>
    <w:rsid w:val="00B729EC"/>
    <w:rsid w:val="00B72C69"/>
    <w:rsid w:val="00B806FD"/>
    <w:rsid w:val="00B80A3B"/>
    <w:rsid w:val="00B84154"/>
    <w:rsid w:val="00B958D3"/>
    <w:rsid w:val="00BA6173"/>
    <w:rsid w:val="00BB2CC7"/>
    <w:rsid w:val="00BB370B"/>
    <w:rsid w:val="00BC19C4"/>
    <w:rsid w:val="00BC7FD4"/>
    <w:rsid w:val="00BD032F"/>
    <w:rsid w:val="00BD2388"/>
    <w:rsid w:val="00BD319A"/>
    <w:rsid w:val="00BD5F84"/>
    <w:rsid w:val="00BD5FFD"/>
    <w:rsid w:val="00BD7341"/>
    <w:rsid w:val="00BE0F31"/>
    <w:rsid w:val="00BE4874"/>
    <w:rsid w:val="00BF207F"/>
    <w:rsid w:val="00BF2DC1"/>
    <w:rsid w:val="00BF3683"/>
    <w:rsid w:val="00BF574E"/>
    <w:rsid w:val="00C016D0"/>
    <w:rsid w:val="00C03887"/>
    <w:rsid w:val="00C11A9D"/>
    <w:rsid w:val="00C13BD9"/>
    <w:rsid w:val="00C17453"/>
    <w:rsid w:val="00C17DBB"/>
    <w:rsid w:val="00C20B0D"/>
    <w:rsid w:val="00C23969"/>
    <w:rsid w:val="00C33A60"/>
    <w:rsid w:val="00C34FEE"/>
    <w:rsid w:val="00C369F8"/>
    <w:rsid w:val="00C371D1"/>
    <w:rsid w:val="00C46540"/>
    <w:rsid w:val="00C536C2"/>
    <w:rsid w:val="00C53FFF"/>
    <w:rsid w:val="00C6081D"/>
    <w:rsid w:val="00C65859"/>
    <w:rsid w:val="00C71C43"/>
    <w:rsid w:val="00C7336C"/>
    <w:rsid w:val="00C73C61"/>
    <w:rsid w:val="00C73FF8"/>
    <w:rsid w:val="00C741CC"/>
    <w:rsid w:val="00C83DF2"/>
    <w:rsid w:val="00C9103C"/>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7567"/>
    <w:rsid w:val="00CF2686"/>
    <w:rsid w:val="00CF50EC"/>
    <w:rsid w:val="00CF7CFB"/>
    <w:rsid w:val="00D0057F"/>
    <w:rsid w:val="00D036FB"/>
    <w:rsid w:val="00D054C1"/>
    <w:rsid w:val="00D07553"/>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46F1"/>
    <w:rsid w:val="00D6549C"/>
    <w:rsid w:val="00D716C4"/>
    <w:rsid w:val="00D73ED0"/>
    <w:rsid w:val="00D75B65"/>
    <w:rsid w:val="00D93284"/>
    <w:rsid w:val="00D9701C"/>
    <w:rsid w:val="00D9724D"/>
    <w:rsid w:val="00D97EE3"/>
    <w:rsid w:val="00DA321A"/>
    <w:rsid w:val="00DB0970"/>
    <w:rsid w:val="00DB464B"/>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6320"/>
    <w:rsid w:val="00DE7B0E"/>
    <w:rsid w:val="00DF105F"/>
    <w:rsid w:val="00E15FD5"/>
    <w:rsid w:val="00E164D7"/>
    <w:rsid w:val="00E16974"/>
    <w:rsid w:val="00E16BA3"/>
    <w:rsid w:val="00E2389A"/>
    <w:rsid w:val="00E23D54"/>
    <w:rsid w:val="00E24D3D"/>
    <w:rsid w:val="00E41B24"/>
    <w:rsid w:val="00E42D64"/>
    <w:rsid w:val="00E45781"/>
    <w:rsid w:val="00E464CC"/>
    <w:rsid w:val="00E5074A"/>
    <w:rsid w:val="00E5381F"/>
    <w:rsid w:val="00E5664F"/>
    <w:rsid w:val="00E63DF3"/>
    <w:rsid w:val="00E6591A"/>
    <w:rsid w:val="00E769A8"/>
    <w:rsid w:val="00E76BEA"/>
    <w:rsid w:val="00E76EFE"/>
    <w:rsid w:val="00E87AD4"/>
    <w:rsid w:val="00E92CFD"/>
    <w:rsid w:val="00E94C69"/>
    <w:rsid w:val="00E96A4F"/>
    <w:rsid w:val="00EA1663"/>
    <w:rsid w:val="00EA45D7"/>
    <w:rsid w:val="00EA46A4"/>
    <w:rsid w:val="00EA753B"/>
    <w:rsid w:val="00EA76CF"/>
    <w:rsid w:val="00EB046C"/>
    <w:rsid w:val="00EB252E"/>
    <w:rsid w:val="00EB2AB7"/>
    <w:rsid w:val="00ED32C0"/>
    <w:rsid w:val="00ED3D04"/>
    <w:rsid w:val="00EE608C"/>
    <w:rsid w:val="00EF1D5E"/>
    <w:rsid w:val="00F061BA"/>
    <w:rsid w:val="00F0724F"/>
    <w:rsid w:val="00F13553"/>
    <w:rsid w:val="00F1497E"/>
    <w:rsid w:val="00F1778B"/>
    <w:rsid w:val="00F20700"/>
    <w:rsid w:val="00F26112"/>
    <w:rsid w:val="00F2727F"/>
    <w:rsid w:val="00F3500A"/>
    <w:rsid w:val="00F4748F"/>
    <w:rsid w:val="00F474C1"/>
    <w:rsid w:val="00F53E02"/>
    <w:rsid w:val="00F5400C"/>
    <w:rsid w:val="00F616C1"/>
    <w:rsid w:val="00F640C7"/>
    <w:rsid w:val="00F6728C"/>
    <w:rsid w:val="00F73C28"/>
    <w:rsid w:val="00F73F9B"/>
    <w:rsid w:val="00F816F3"/>
    <w:rsid w:val="00F828AB"/>
    <w:rsid w:val="00F83E2E"/>
    <w:rsid w:val="00F84897"/>
    <w:rsid w:val="00FA5A31"/>
    <w:rsid w:val="00FB2CE1"/>
    <w:rsid w:val="00FB7117"/>
    <w:rsid w:val="00FC0CFA"/>
    <w:rsid w:val="00FC5D79"/>
    <w:rsid w:val="00FC7BAF"/>
    <w:rsid w:val="00FC7DEE"/>
    <w:rsid w:val="00FD07A4"/>
    <w:rsid w:val="00FD409D"/>
    <w:rsid w:val="00FD5D73"/>
    <w:rsid w:val="00FE2ABE"/>
    <w:rsid w:val="00FE33ED"/>
    <w:rsid w:val="00FE55F6"/>
    <w:rsid w:val="00FE60B1"/>
    <w:rsid w:val="00FF4C1A"/>
    <w:rsid w:val="00FF4C4A"/>
    <w:rsid w:val="00FF5385"/>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iod@zuostczew.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uos@zuostcze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uostcze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uostcze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uostcze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29</Pages>
  <Words>10808</Words>
  <Characters>64854</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77</cp:revision>
  <cp:lastPrinted>2019-09-11T06:20:00Z</cp:lastPrinted>
  <dcterms:created xsi:type="dcterms:W3CDTF">2020-08-19T13:37:00Z</dcterms:created>
  <dcterms:modified xsi:type="dcterms:W3CDTF">2021-05-10T05:52:00Z</dcterms:modified>
</cp:coreProperties>
</file>