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F" w:rsidRPr="00B40C3F" w:rsidRDefault="00C90E59" w:rsidP="00A06835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0C3F">
        <w:rPr>
          <w:rFonts w:asciiTheme="minorHAnsi" w:hAnsiTheme="minorHAnsi" w:cstheme="minorHAnsi"/>
          <w:b/>
          <w:sz w:val="20"/>
          <w:szCs w:val="20"/>
        </w:rPr>
        <w:t>Informacja dotycząca przyjęcia odpadów</w:t>
      </w:r>
      <w:r w:rsidR="005F1FE1" w:rsidRPr="00B40C3F">
        <w:rPr>
          <w:rFonts w:asciiTheme="minorHAnsi" w:hAnsiTheme="minorHAnsi" w:cstheme="minorHAnsi"/>
          <w:b/>
          <w:sz w:val="20"/>
          <w:szCs w:val="20"/>
        </w:rPr>
        <w:t>,</w:t>
      </w:r>
      <w:r w:rsidRPr="00B40C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249A" w:rsidRPr="00B40C3F">
        <w:rPr>
          <w:rFonts w:asciiTheme="minorHAnsi" w:hAnsiTheme="minorHAnsi" w:cstheme="minorHAnsi"/>
          <w:b/>
          <w:sz w:val="20"/>
          <w:szCs w:val="20"/>
        </w:rPr>
        <w:t>przeznaczonych do składowania</w:t>
      </w:r>
      <w:r w:rsidR="005F1FE1" w:rsidRPr="00B40C3F">
        <w:rPr>
          <w:rFonts w:asciiTheme="minorHAnsi" w:hAnsiTheme="minorHAnsi" w:cstheme="minorHAnsi"/>
          <w:b/>
          <w:sz w:val="20"/>
          <w:szCs w:val="20"/>
        </w:rPr>
        <w:t>,</w:t>
      </w:r>
      <w:r w:rsidR="009B249A" w:rsidRPr="00B40C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0C3F">
        <w:rPr>
          <w:rFonts w:asciiTheme="minorHAnsi" w:hAnsiTheme="minorHAnsi" w:cstheme="minorHAnsi"/>
          <w:b/>
          <w:sz w:val="20"/>
          <w:szCs w:val="20"/>
        </w:rPr>
        <w:t>przez Zakład Utylizacji Odpadów Stałych Sp. z o.o. w Tczewie.</w:t>
      </w:r>
    </w:p>
    <w:p w:rsidR="00573C31" w:rsidRPr="00B40C3F" w:rsidRDefault="00B4605D" w:rsidP="0029566F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sz w:val="20"/>
          <w:szCs w:val="20"/>
        </w:rPr>
        <w:t xml:space="preserve">Zgodnie z </w:t>
      </w:r>
      <w:r w:rsidR="00375B92" w:rsidRPr="00B40C3F">
        <w:rPr>
          <w:rFonts w:asciiTheme="minorHAnsi" w:hAnsiTheme="minorHAnsi" w:cstheme="minorHAnsi"/>
          <w:i/>
          <w:sz w:val="20"/>
          <w:szCs w:val="20"/>
        </w:rPr>
        <w:t>Ustawą</w:t>
      </w:r>
      <w:r w:rsidRPr="00B40C3F">
        <w:rPr>
          <w:rFonts w:asciiTheme="minorHAnsi" w:hAnsiTheme="minorHAnsi" w:cstheme="minorHAnsi"/>
          <w:i/>
          <w:sz w:val="20"/>
          <w:szCs w:val="20"/>
        </w:rPr>
        <w:t xml:space="preserve"> o odpadach</w:t>
      </w:r>
      <w:r w:rsidRPr="00B40C3F">
        <w:rPr>
          <w:rFonts w:asciiTheme="minorHAnsi" w:hAnsiTheme="minorHAnsi" w:cstheme="minorHAnsi"/>
          <w:sz w:val="20"/>
          <w:szCs w:val="20"/>
        </w:rPr>
        <w:t xml:space="preserve"> z dnia 14 grudnia 2012 r. wraz późniejszymi zmianami </w:t>
      </w:r>
      <w:r w:rsidR="00455BD2" w:rsidRPr="00760D9A">
        <w:rPr>
          <w:rFonts w:asciiTheme="minorHAnsi" w:hAnsiTheme="minorHAnsi" w:cstheme="minorHAnsi"/>
          <w:sz w:val="20"/>
          <w:szCs w:val="20"/>
          <w:u w:val="single"/>
        </w:rPr>
        <w:t>w</w:t>
      </w:r>
      <w:r w:rsidR="009B249A" w:rsidRPr="00760D9A">
        <w:rPr>
          <w:rFonts w:asciiTheme="minorHAnsi" w:hAnsiTheme="minorHAnsi" w:cstheme="minorHAnsi"/>
          <w:sz w:val="20"/>
          <w:szCs w:val="20"/>
          <w:u w:val="single"/>
        </w:rPr>
        <w:t>arunkiem przyjęcia odpadów do składowania przez ZUOS Tczew jest dostarczenie</w:t>
      </w:r>
      <w:r w:rsidR="009B249A" w:rsidRPr="00B40C3F">
        <w:rPr>
          <w:rFonts w:asciiTheme="minorHAnsi" w:hAnsiTheme="minorHAnsi" w:cstheme="minorHAnsi"/>
          <w:sz w:val="20"/>
          <w:szCs w:val="20"/>
        </w:rPr>
        <w:t xml:space="preserve"> przez wytwórcę lub posiadacza odpadów kierujących odpady do składowania, a w przypadku odpadów komunalnych – </w:t>
      </w:r>
      <w:r w:rsidR="00725E00">
        <w:rPr>
          <w:rFonts w:asciiTheme="minorHAnsi" w:hAnsiTheme="minorHAnsi" w:cstheme="minorHAnsi"/>
          <w:sz w:val="20"/>
          <w:szCs w:val="20"/>
        </w:rPr>
        <w:t xml:space="preserve">przez </w:t>
      </w:r>
      <w:r w:rsidR="009B249A" w:rsidRPr="00B40C3F">
        <w:rPr>
          <w:rFonts w:asciiTheme="minorHAnsi" w:hAnsiTheme="minorHAnsi" w:cstheme="minorHAnsi"/>
          <w:sz w:val="20"/>
          <w:szCs w:val="20"/>
        </w:rPr>
        <w:t xml:space="preserve">podmiot odbierający odpady komunalne od właścicieli nieruchomości, </w:t>
      </w:r>
      <w:r w:rsidR="005F1FE1" w:rsidRPr="00B40C3F">
        <w:rPr>
          <w:rFonts w:asciiTheme="minorHAnsi" w:hAnsiTheme="minorHAnsi" w:cstheme="minorHAnsi"/>
          <w:sz w:val="20"/>
          <w:szCs w:val="20"/>
        </w:rPr>
        <w:t>następujących</w:t>
      </w:r>
      <w:r w:rsidR="00573C31" w:rsidRPr="00B40C3F">
        <w:rPr>
          <w:rFonts w:asciiTheme="minorHAnsi" w:hAnsiTheme="minorHAnsi" w:cstheme="minorHAnsi"/>
          <w:sz w:val="20"/>
          <w:szCs w:val="20"/>
        </w:rPr>
        <w:t xml:space="preserve"> dokumentów:</w:t>
      </w:r>
    </w:p>
    <w:p w:rsidR="0031542D" w:rsidRPr="00B40C3F" w:rsidRDefault="005F1FE1" w:rsidP="0029566F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b/>
          <w:color w:val="FF0000"/>
          <w:sz w:val="20"/>
          <w:szCs w:val="20"/>
        </w:rPr>
        <w:t>Karty Pod</w:t>
      </w:r>
      <w:r w:rsidR="0080071F">
        <w:rPr>
          <w:rFonts w:asciiTheme="minorHAnsi" w:hAnsiTheme="minorHAnsi" w:cstheme="minorHAnsi"/>
          <w:b/>
          <w:color w:val="FF0000"/>
          <w:sz w:val="20"/>
          <w:szCs w:val="20"/>
        </w:rPr>
        <w:t>stawowej Charakterystyki Odpadów</w:t>
      </w:r>
      <w:r w:rsidRPr="00B40C3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40C3F">
        <w:rPr>
          <w:rFonts w:asciiTheme="minorHAnsi" w:hAnsiTheme="minorHAnsi" w:cstheme="minorHAnsi"/>
          <w:sz w:val="20"/>
          <w:szCs w:val="20"/>
        </w:rPr>
        <w:t xml:space="preserve">– wzór </w:t>
      </w:r>
      <w:proofErr w:type="spellStart"/>
      <w:r w:rsidRPr="00B40C3F">
        <w:rPr>
          <w:rFonts w:asciiTheme="minorHAnsi" w:hAnsiTheme="minorHAnsi" w:cstheme="minorHAnsi"/>
          <w:sz w:val="20"/>
          <w:szCs w:val="20"/>
        </w:rPr>
        <w:t>PChO</w:t>
      </w:r>
      <w:proofErr w:type="spellEnd"/>
      <w:r w:rsidRPr="00B40C3F">
        <w:rPr>
          <w:rFonts w:asciiTheme="minorHAnsi" w:hAnsiTheme="minorHAnsi" w:cstheme="minorHAnsi"/>
          <w:sz w:val="20"/>
          <w:szCs w:val="20"/>
        </w:rPr>
        <w:t xml:space="preserve"> w załączniku</w:t>
      </w:r>
      <w:r w:rsidR="00FF451B" w:rsidRPr="00B40C3F">
        <w:rPr>
          <w:rFonts w:asciiTheme="minorHAnsi" w:hAnsiTheme="minorHAnsi" w:cstheme="minorHAnsi"/>
          <w:sz w:val="20"/>
          <w:szCs w:val="20"/>
        </w:rPr>
        <w:t>,</w:t>
      </w:r>
    </w:p>
    <w:p w:rsidR="0029566F" w:rsidRDefault="009B249A" w:rsidP="0029566F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b/>
          <w:color w:val="FF0000"/>
          <w:sz w:val="20"/>
          <w:szCs w:val="20"/>
        </w:rPr>
        <w:t>Testów zgodności</w:t>
      </w:r>
      <w:r w:rsidRPr="00B40C3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2C31D5">
        <w:rPr>
          <w:rFonts w:asciiTheme="minorHAnsi" w:hAnsiTheme="minorHAnsi" w:cstheme="minorHAnsi"/>
          <w:sz w:val="20"/>
          <w:szCs w:val="20"/>
        </w:rPr>
        <w:t>wykonane przez laboratorium akredytowane w</w:t>
      </w:r>
      <w:r w:rsidR="009E66E1">
        <w:rPr>
          <w:rFonts w:asciiTheme="minorHAnsi" w:hAnsiTheme="minorHAnsi" w:cstheme="minorHAnsi"/>
          <w:sz w:val="20"/>
          <w:szCs w:val="20"/>
        </w:rPr>
        <w:t xml:space="preserve"> zakresie zgodnym z załącznikiem</w:t>
      </w:r>
      <w:r w:rsidR="002C31D5">
        <w:rPr>
          <w:rFonts w:asciiTheme="minorHAnsi" w:hAnsiTheme="minorHAnsi" w:cstheme="minorHAnsi"/>
          <w:sz w:val="20"/>
          <w:szCs w:val="20"/>
        </w:rPr>
        <w:t xml:space="preserve"> nr 3 i/lub </w:t>
      </w:r>
      <w:r w:rsidR="009E66E1">
        <w:rPr>
          <w:rFonts w:asciiTheme="minorHAnsi" w:hAnsiTheme="minorHAnsi" w:cstheme="minorHAnsi"/>
          <w:sz w:val="20"/>
          <w:szCs w:val="20"/>
        </w:rPr>
        <w:t xml:space="preserve">załącznikiem nr </w:t>
      </w:r>
      <w:r w:rsidR="002C31D5">
        <w:rPr>
          <w:rFonts w:asciiTheme="minorHAnsi" w:hAnsiTheme="minorHAnsi" w:cstheme="minorHAnsi"/>
          <w:sz w:val="20"/>
          <w:szCs w:val="20"/>
        </w:rPr>
        <w:t xml:space="preserve">4 </w:t>
      </w:r>
      <w:r w:rsidR="00D704FF">
        <w:rPr>
          <w:rFonts w:asciiTheme="minorHAnsi" w:hAnsiTheme="minorHAnsi" w:cstheme="minorHAnsi"/>
          <w:sz w:val="20"/>
          <w:szCs w:val="20"/>
        </w:rPr>
        <w:t>Rozporządzenia Ministra Gospodarki z dnia 16 lipca 2015 r. w sprawie dopuszczania odpadów</w:t>
      </w:r>
      <w:r w:rsidR="003C467A">
        <w:rPr>
          <w:rFonts w:asciiTheme="minorHAnsi" w:hAnsiTheme="minorHAnsi" w:cstheme="minorHAnsi"/>
          <w:sz w:val="20"/>
          <w:szCs w:val="20"/>
        </w:rPr>
        <w:t xml:space="preserve"> do składowania na składowiskach</w:t>
      </w:r>
      <w:r w:rsidR="00FF451B" w:rsidRPr="00B40C3F">
        <w:rPr>
          <w:rFonts w:asciiTheme="minorHAnsi" w:hAnsiTheme="minorHAnsi" w:cstheme="minorHAnsi"/>
          <w:sz w:val="20"/>
          <w:szCs w:val="20"/>
        </w:rPr>
        <w:t>.</w:t>
      </w:r>
    </w:p>
    <w:p w:rsidR="00FF451B" w:rsidRPr="0029566F" w:rsidRDefault="009B249A" w:rsidP="0029566F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566F">
        <w:rPr>
          <w:rFonts w:asciiTheme="minorHAnsi" w:hAnsiTheme="minorHAnsi" w:cstheme="minorHAnsi"/>
          <w:sz w:val="20"/>
          <w:szCs w:val="20"/>
        </w:rPr>
        <w:t xml:space="preserve">Testu zgodności </w:t>
      </w:r>
      <w:r w:rsidRPr="0029566F">
        <w:rPr>
          <w:rFonts w:asciiTheme="minorHAnsi" w:hAnsiTheme="minorHAnsi" w:cstheme="minorHAnsi"/>
          <w:sz w:val="20"/>
          <w:szCs w:val="20"/>
          <w:u w:val="single"/>
        </w:rPr>
        <w:t>nie przeprowadza się</w:t>
      </w:r>
      <w:r w:rsidRPr="00D71423">
        <w:rPr>
          <w:rFonts w:asciiTheme="minorHAnsi" w:hAnsiTheme="minorHAnsi" w:cstheme="minorHAnsi"/>
          <w:sz w:val="20"/>
          <w:szCs w:val="20"/>
        </w:rPr>
        <w:t xml:space="preserve"> </w:t>
      </w:r>
      <w:r w:rsidRPr="0029566F">
        <w:rPr>
          <w:rFonts w:asciiTheme="minorHAnsi" w:hAnsiTheme="minorHAnsi" w:cstheme="minorHAnsi"/>
          <w:sz w:val="20"/>
          <w:szCs w:val="20"/>
        </w:rPr>
        <w:t xml:space="preserve">dla odpadów, o których mowa w art. 110 ust. 5 Ustawy </w:t>
      </w:r>
      <w:r w:rsidRPr="0029566F">
        <w:rPr>
          <w:rFonts w:asciiTheme="minorHAnsi" w:hAnsiTheme="minorHAnsi" w:cstheme="minorHAnsi"/>
          <w:sz w:val="20"/>
          <w:szCs w:val="20"/>
        </w:rPr>
        <w:br/>
      </w:r>
      <w:r w:rsidR="00FF451B" w:rsidRPr="0029566F">
        <w:rPr>
          <w:rFonts w:asciiTheme="minorHAnsi" w:hAnsiTheme="minorHAnsi" w:cstheme="minorHAnsi"/>
          <w:sz w:val="20"/>
          <w:szCs w:val="20"/>
        </w:rPr>
        <w:t>o odpadach, czyli odpadów:</w:t>
      </w:r>
    </w:p>
    <w:p w:rsidR="00FF451B" w:rsidRPr="00B40C3F" w:rsidRDefault="009B249A" w:rsidP="0029566F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sz w:val="20"/>
          <w:szCs w:val="20"/>
        </w:rPr>
        <w:t>obojętnych, określonych w przepisach wydanych na podstawie art. 118 Ustawy o odpadach</w:t>
      </w:r>
      <w:r w:rsidR="00FF451B" w:rsidRPr="00B40C3F">
        <w:rPr>
          <w:rFonts w:asciiTheme="minorHAnsi" w:hAnsiTheme="minorHAnsi" w:cstheme="minorHAnsi"/>
          <w:sz w:val="20"/>
          <w:szCs w:val="20"/>
        </w:rPr>
        <w:t>;</w:t>
      </w:r>
    </w:p>
    <w:p w:rsidR="00FF451B" w:rsidRPr="00B40C3F" w:rsidRDefault="009B249A" w:rsidP="0029566F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sz w:val="20"/>
          <w:szCs w:val="20"/>
        </w:rPr>
        <w:t xml:space="preserve">dla których wszelkie informacje niezbędne do sporządzenia podstawowej charakterystyki </w:t>
      </w:r>
      <w:r w:rsidRPr="00B40C3F">
        <w:rPr>
          <w:rFonts w:asciiTheme="minorHAnsi" w:hAnsiTheme="minorHAnsi" w:cstheme="minorHAnsi"/>
          <w:sz w:val="20"/>
          <w:szCs w:val="20"/>
        </w:rPr>
        <w:br/>
        <w:t xml:space="preserve">są znane i uzasadnione, zgodnie z wymaganiami dotyczącymi składowania odpadów, </w:t>
      </w:r>
      <w:r w:rsidRPr="00B40C3F">
        <w:rPr>
          <w:rFonts w:asciiTheme="minorHAnsi" w:hAnsiTheme="minorHAnsi" w:cstheme="minorHAnsi"/>
          <w:sz w:val="20"/>
          <w:szCs w:val="20"/>
        </w:rPr>
        <w:br/>
      </w:r>
      <w:r w:rsidR="00FF451B" w:rsidRPr="00B40C3F">
        <w:rPr>
          <w:rFonts w:asciiTheme="minorHAnsi" w:hAnsiTheme="minorHAnsi" w:cstheme="minorHAnsi"/>
          <w:sz w:val="20"/>
          <w:szCs w:val="20"/>
        </w:rPr>
        <w:t>określonymi w decyzjach właściwych organów;</w:t>
      </w:r>
    </w:p>
    <w:p w:rsidR="00FF451B" w:rsidRPr="00B40C3F" w:rsidRDefault="009B249A" w:rsidP="0029566F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sz w:val="20"/>
          <w:szCs w:val="20"/>
        </w:rPr>
        <w:t>dla których wykonywanie badań jest niepraktyczne lub dla których testy zgodności nie mogą zostać wykonane ze względów technicznych lub właściwe metody badań poszczególnych kryteriów dopuszczania, o których mowa w p</w:t>
      </w:r>
      <w:r w:rsidR="00FF451B" w:rsidRPr="00B40C3F">
        <w:rPr>
          <w:rFonts w:asciiTheme="minorHAnsi" w:hAnsiTheme="minorHAnsi" w:cstheme="minorHAnsi"/>
          <w:sz w:val="20"/>
          <w:szCs w:val="20"/>
        </w:rPr>
        <w:t>rzepisach wydanych na podstawie art. 118 Ustawy o odpadach, są niedostępne;</w:t>
      </w:r>
    </w:p>
    <w:p w:rsidR="00FF451B" w:rsidRPr="0029566F" w:rsidRDefault="009B249A" w:rsidP="0029566F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sz w:val="20"/>
          <w:szCs w:val="20"/>
        </w:rPr>
        <w:t xml:space="preserve">komunalnych; </w:t>
      </w:r>
      <w:r w:rsidRPr="00B40C3F">
        <w:rPr>
          <w:rFonts w:asciiTheme="minorHAnsi" w:hAnsiTheme="minorHAnsi" w:cstheme="minorHAnsi"/>
          <w:sz w:val="20"/>
          <w:szCs w:val="20"/>
        </w:rPr>
        <w:br/>
        <w:t xml:space="preserve">o ile pochodzą od jednego wytwórcy odpadów i stanowią jeden strumień odpadów. </w:t>
      </w:r>
    </w:p>
    <w:p w:rsidR="007D24E7" w:rsidRPr="00B40C3F" w:rsidRDefault="005F1FE1" w:rsidP="0029566F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C3F">
        <w:rPr>
          <w:rFonts w:asciiTheme="minorHAnsi" w:hAnsiTheme="minorHAnsi" w:cstheme="minorHAnsi"/>
          <w:sz w:val="20"/>
          <w:szCs w:val="20"/>
        </w:rPr>
        <w:t xml:space="preserve">W/w odpady mogą być dopuszczone do składowania na składowisku odpadów danego typu, </w:t>
      </w:r>
      <w:r w:rsidRPr="00B40C3F">
        <w:rPr>
          <w:rFonts w:asciiTheme="minorHAnsi" w:hAnsiTheme="minorHAnsi" w:cstheme="minorHAnsi"/>
          <w:sz w:val="20"/>
          <w:szCs w:val="20"/>
        </w:rPr>
        <w:br/>
        <w:t>jeżeli wytwórca lub posiadacz odpadów odpowiedzialny za ich zagospodarowanie przekaże uzasadnienie w tym zakresie zarządzającemu składowiskiem odpadów (ZUOS Tczew), odpowiednio</w:t>
      </w:r>
      <w:r w:rsidR="007D24E7" w:rsidRPr="00B40C3F">
        <w:rPr>
          <w:rFonts w:asciiTheme="minorHAnsi" w:hAnsiTheme="minorHAnsi" w:cstheme="minorHAnsi"/>
          <w:sz w:val="20"/>
          <w:szCs w:val="20"/>
        </w:rPr>
        <w:t xml:space="preserve"> je dokumentując.</w:t>
      </w:r>
    </w:p>
    <w:p w:rsidR="009B249A" w:rsidRDefault="009B249A" w:rsidP="0029566F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40C3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Ewentualne zwolnienie z przeprowadzenia badań (testów zgodności) nie zwalnia </w:t>
      </w:r>
      <w:r w:rsidRPr="00B40C3F">
        <w:rPr>
          <w:rFonts w:asciiTheme="minorHAnsi" w:hAnsiTheme="minorHAnsi" w:cstheme="minorHAnsi"/>
          <w:b/>
          <w:color w:val="FF0000"/>
          <w:sz w:val="20"/>
          <w:szCs w:val="20"/>
        </w:rPr>
        <w:br/>
        <w:t>o</w:t>
      </w:r>
      <w:r w:rsidR="00FA05C7" w:rsidRPr="00B40C3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 sporządzenia karty podstawowej </w:t>
      </w:r>
      <w:r w:rsidRPr="00B40C3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charakterystyki</w:t>
      </w:r>
      <w:r w:rsidR="00FA05C7" w:rsidRPr="00B40C3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odpad</w:t>
      </w:r>
      <w:r w:rsidR="0080071F">
        <w:rPr>
          <w:rFonts w:asciiTheme="minorHAnsi" w:hAnsiTheme="minorHAnsi" w:cstheme="minorHAnsi"/>
          <w:b/>
          <w:color w:val="FF0000"/>
          <w:sz w:val="20"/>
          <w:szCs w:val="20"/>
        </w:rPr>
        <w:t>ów</w:t>
      </w:r>
      <w:r w:rsidRPr="00B40C3F">
        <w:rPr>
          <w:rFonts w:asciiTheme="minorHAnsi" w:hAnsiTheme="minorHAnsi" w:cstheme="minorHAnsi"/>
          <w:b/>
          <w:color w:val="FF0000"/>
          <w:sz w:val="20"/>
          <w:szCs w:val="20"/>
        </w:rPr>
        <w:t>!</w:t>
      </w:r>
    </w:p>
    <w:p w:rsidR="00CD487E" w:rsidRPr="00AD20C1" w:rsidRDefault="00F06C82" w:rsidP="00AD20C1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60097">
        <w:rPr>
          <w:rFonts w:asciiTheme="minorHAnsi" w:hAnsiTheme="minorHAnsi" w:cstheme="minorHAnsi"/>
          <w:b/>
          <w:color w:val="FF0000"/>
          <w:sz w:val="20"/>
          <w:szCs w:val="20"/>
        </w:rPr>
        <w:t>Zakład Utylizacji Odpadów Stałych Sp. z o.o. zastrzega sobie możliwość odmowy przyjęcia odpadów bez dostarczonej Podstawowej Charakterystyki Odpadu i Testów Zgodności.</w:t>
      </w:r>
    </w:p>
    <w:p w:rsidR="0026137F" w:rsidRDefault="0026137F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176E" w:rsidRPr="003635F9" w:rsidRDefault="009D176E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GoBack"/>
      <w:bookmarkEnd w:id="0"/>
    </w:p>
    <w:p w:rsidR="007A708D" w:rsidRPr="003635F9" w:rsidRDefault="0026137F" w:rsidP="005663B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3635F9">
        <w:rPr>
          <w:rFonts w:asciiTheme="minorHAnsi" w:hAnsiTheme="minorHAnsi" w:cstheme="minorHAnsi"/>
          <w:sz w:val="20"/>
          <w:szCs w:val="20"/>
          <w:u w:val="single"/>
        </w:rPr>
        <w:t xml:space="preserve">Lista odpadów przyjmowanych przez ZUOS Tczew </w:t>
      </w:r>
      <w:r w:rsidR="002A0A47" w:rsidRPr="0080071F">
        <w:rPr>
          <w:rFonts w:asciiTheme="minorHAnsi" w:hAnsiTheme="minorHAnsi" w:cstheme="minorHAnsi"/>
          <w:b/>
          <w:sz w:val="20"/>
          <w:szCs w:val="20"/>
          <w:u w:val="single"/>
        </w:rPr>
        <w:t>kierowanych na składowisko</w:t>
      </w:r>
      <w:r w:rsidR="00E567BF">
        <w:rPr>
          <w:rFonts w:asciiTheme="minorHAnsi" w:hAnsiTheme="minorHAnsi" w:cstheme="minorHAnsi"/>
          <w:sz w:val="20"/>
          <w:szCs w:val="20"/>
          <w:u w:val="single"/>
        </w:rPr>
        <w:t>, dla których wymagana jest Karta Po</w:t>
      </w:r>
      <w:r w:rsidR="0080071F">
        <w:rPr>
          <w:rFonts w:asciiTheme="minorHAnsi" w:hAnsiTheme="minorHAnsi" w:cstheme="minorHAnsi"/>
          <w:sz w:val="20"/>
          <w:szCs w:val="20"/>
          <w:u w:val="single"/>
        </w:rPr>
        <w:t>dstawowej Charakterystyki Odpadów</w:t>
      </w:r>
      <w:r w:rsidR="00E567BF">
        <w:rPr>
          <w:rFonts w:asciiTheme="minorHAnsi" w:hAnsiTheme="minorHAnsi" w:cstheme="minorHAnsi"/>
          <w:sz w:val="20"/>
          <w:szCs w:val="20"/>
          <w:u w:val="single"/>
        </w:rPr>
        <w:t xml:space="preserve"> oraz </w:t>
      </w:r>
      <w:r w:rsidR="000D7657">
        <w:rPr>
          <w:rFonts w:asciiTheme="minorHAnsi" w:hAnsiTheme="minorHAnsi" w:cstheme="minorHAnsi"/>
          <w:sz w:val="20"/>
          <w:szCs w:val="20"/>
          <w:u w:val="single"/>
        </w:rPr>
        <w:t xml:space="preserve">- o ile są wymagane - </w:t>
      </w:r>
      <w:r w:rsidR="00E567BF">
        <w:rPr>
          <w:rFonts w:asciiTheme="minorHAnsi" w:hAnsiTheme="minorHAnsi" w:cstheme="minorHAnsi"/>
          <w:sz w:val="20"/>
          <w:szCs w:val="20"/>
          <w:u w:val="single"/>
        </w:rPr>
        <w:t>Testy Zgodności</w:t>
      </w:r>
      <w:r w:rsidR="007A708D" w:rsidRPr="003635F9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3635F9" w:rsidRDefault="003635F9" w:rsidP="005663B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68"/>
        <w:gridCol w:w="1073"/>
        <w:gridCol w:w="7607"/>
      </w:tblGrid>
      <w:tr w:rsidR="0039136A" w:rsidRPr="003635F9" w:rsidTr="006A100B">
        <w:trPr>
          <w:tblHeader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/>
                <w:sz w:val="20"/>
                <w:szCs w:val="20"/>
              </w:rPr>
              <w:t>Kod odpadów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/>
                <w:sz w:val="20"/>
                <w:szCs w:val="20"/>
              </w:rPr>
              <w:t>Rodzaje odpadów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02 01 01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pStyle w:val="Standardowy1"/>
              <w:widowControl/>
              <w:rPr>
                <w:rFonts w:asciiTheme="minorHAnsi" w:hAnsiTheme="minorHAnsi" w:cstheme="minorHAnsi"/>
              </w:rPr>
            </w:pPr>
            <w:r w:rsidRPr="003635F9">
              <w:rPr>
                <w:rFonts w:asciiTheme="minorHAnsi" w:hAnsiTheme="minorHAnsi" w:cstheme="minorHAnsi"/>
              </w:rPr>
              <w:t>Osady z mycia i czyszczenia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02 01 04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tworzyw sztucznych (z wyłączeniem opakowań)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02 02 01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mycia i przygotowywania surowców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02 02 04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02 03 02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konserwantów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02 03 03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poekstrakcyjne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02 03 05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02 04 01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oczyszczania i mycia buraków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02 04 02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Nienormatywny węglan wapnia oraz kreda cukrownicza (wapno defekacyjne)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02 04 03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02 05 02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02 06 02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konserwantów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02 06 03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02 07 02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destylacji spirytualiów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02 07 03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procesów chemicznych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02 07 05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03 01 81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chemicznej przeróbki drewna inne niż wymienione w 03 01 80,43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03 01 82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03 03 11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zakładowych oczyszczalni ścieków inne niż wymienione w 03 03 10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04 01 01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mizdrowania (odzierki i dwoiny wapniowe)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04 01 02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zwapnienia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04 01 07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niezawierające chromu, zwłaszcza z zakładowych oczyszczalni ścieków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04 01 09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polerowania i wykańczania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04 02 09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materiałów złożonych (np. tkaniny impregnowane, elastomery, plastomery)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04 02 20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zakładowych oczyszczalni ścieków inne niż wymienione w 04 02 19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04 02 21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nieprzetworzonych włókien tekstylnych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04 02 22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przetworzonych włókien tekstylnych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04 02 80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mokrej obróbki wyrobów tekstylnych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15 02 03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16 01 12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Okładziny hamulcowe inne niż wymienione w 16 01 11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16 02 16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Elementy usunięte z zużytych urządzeń inne niż wymienione w 16 02 15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16 03 04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Nieorganiczne odpady inne niż wymienione w 16 03 03, 16 03 80,43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16 11 02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Węglopochodne okładziny piecowe i materiały ogniotrwałe z procesów metalurgicznych inne niż wymienione w 16 11 01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16 11 04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Okładziny   piecowe   i   materiały   ogniotrwałe   z   procesów metalurgicznych   inne   niż wymienione w 16 11 03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16 11 06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Okładziny piecowe i materiały ogniotrwałe z procesów niemetalurgicznych   inne niż wymienione w 16 11 05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16 80 01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Magnetyczne i optyczne nośniki informacji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16 81 02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inne niż wymienione w 16 81 01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16 82 02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inne niż wymienione w 16 82 01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Odpady betonu oraz gruz betonowy z rozbiórek i remontów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Gruz ceglany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</w:tr>
      <w:tr w:rsidR="0039136A" w:rsidRPr="003635F9" w:rsidTr="006A100B">
        <w:trPr>
          <w:trHeight w:val="527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00A0E">
              <w:rPr>
                <w:rFonts w:cs="Calibri"/>
                <w:color w:val="000000"/>
                <w:sz w:val="20"/>
                <w:szCs w:val="20"/>
              </w:rPr>
              <w:t>Zmieszane odpady z betonu, gruzu ceglanego, odpadowych materiałów ceramicznych i elementów wyposażenia inne niż wymienione w 17 05 06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17 01 80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Usunięte tynki, tapety, okleiny itp.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1701 81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remontów i przebudowy dróg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17 01 82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Inne niewymienione odpady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17 02 02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Szkło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17 02 03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Tworzywa sztuczne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17 03 80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Odpadowa papa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0A0E">
              <w:rPr>
                <w:rFonts w:asciiTheme="minorHAnsi" w:hAnsiTheme="minorHAnsi" w:cstheme="minorHAnsi"/>
                <w:bCs/>
                <w:sz w:val="20"/>
                <w:szCs w:val="20"/>
              </w:rPr>
              <w:t>17 04 11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0A0E">
              <w:rPr>
                <w:rFonts w:asciiTheme="minorHAnsi" w:hAnsiTheme="minorHAnsi" w:cstheme="minorHAnsi"/>
                <w:bCs/>
                <w:sz w:val="20"/>
                <w:szCs w:val="20"/>
              </w:rPr>
              <w:t>Kable inne niż wymienione w 17 04 10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00A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17 05 04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00A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Gleba i ziemia, w tym kamienie, inne niż wymienione w 17 05 03</w:t>
            </w:r>
          </w:p>
        </w:tc>
      </w:tr>
      <w:tr w:rsidR="0039136A" w:rsidRPr="003635F9" w:rsidTr="006A100B">
        <w:trPr>
          <w:trHeight w:val="241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bCs/>
                <w:color w:val="000000" w:themeColor="text1"/>
              </w:rPr>
            </w:pPr>
            <w:r w:rsidRPr="00100A0E">
              <w:rPr>
                <w:rFonts w:cs="Calibri"/>
                <w:color w:val="000000" w:themeColor="text1"/>
              </w:rPr>
              <w:t>ex 17 05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bCs/>
                <w:color w:val="000000" w:themeColor="text1"/>
              </w:rPr>
            </w:pPr>
            <w:r w:rsidRPr="00100A0E">
              <w:rPr>
                <w:rFonts w:cs="Calibri"/>
                <w:color w:val="000000" w:themeColor="text1"/>
              </w:rPr>
              <w:t>Gleba i ziemia, w tym kamienie, inne niż wymienione w 17 05 03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17 06 04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Materiały izolacyjne inne niż wymienione w 17 06 01 i 17 06 03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17 08 02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Materiały budowlane zawierające gips inne niż wymienione w 17 08 01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17 09 04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19 05 01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Nieprzekompostowane frakcje odpadów komunalnych i podobnych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19 05 02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Nieprzekompostowane frakcje odpadów pochodzenia zwierzęcego i roślinnego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19 05 03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Kompost nieodpowiadający wymaganiom (nienadający się do wykorzystania)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19 05 99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Inne niewymienione odpady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19 06 04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Przefermentowane odpady z beztlenowego rozkładu odpadów komunalnych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19 06 06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Przefermentowane odpady z beztlenowego rozkładu odpadów zwierzęcych i roślinnych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19 08 01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Skratki</w:t>
            </w:r>
            <w:proofErr w:type="spellEnd"/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19 08 02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Zawartość piaskowników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19 08 05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Ustabilizowane komunalne osady ściekowe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19 08 12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Szlamy z biologicznego oczyszczania ścieków przemysłowych inne niż wymienione w 19 08 11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19 08 14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19 09 01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Odpady stałe ze wstępnej filtracji i </w:t>
            </w:r>
            <w:proofErr w:type="spellStart"/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skratki</w:t>
            </w:r>
            <w:proofErr w:type="spellEnd"/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19 09 02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klarowania wody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19 09 03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Osady z dekarbonizacji wody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19 09 04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Zużyty węgiel aktywny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19 09 05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Nasycone lub zużyte żywice jonowymienne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19 09 06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Roztwory i szlamy z regeneracji wymienników jonitowych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19 09 99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Inne niewymienione odpady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19 12 09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Minerały (np. piasek, kamienie)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19 12 12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</w:tr>
      <w:tr w:rsidR="0039136A" w:rsidRPr="003635F9" w:rsidTr="006A100B">
        <w:trPr>
          <w:cantSplit/>
          <w:trHeight w:val="260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100A0E">
              <w:rPr>
                <w:rFonts w:cs="Calibri"/>
                <w:color w:val="000000" w:themeColor="text1"/>
                <w:sz w:val="20"/>
                <w:szCs w:val="20"/>
              </w:rPr>
              <w:t>ex 20 01 99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100A0E">
              <w:rPr>
                <w:rFonts w:cs="Calibri"/>
                <w:color w:val="000000" w:themeColor="text1"/>
                <w:sz w:val="20"/>
                <w:szCs w:val="20"/>
              </w:rPr>
              <w:t>Popioły z palenisk domowych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00A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20 02 02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36A" w:rsidRPr="00100A0E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00A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Gleba i ziemia, w tym kamienie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100A0E">
              <w:rPr>
                <w:rFonts w:cs="Calibri"/>
                <w:color w:val="000000" w:themeColor="text1"/>
                <w:sz w:val="20"/>
                <w:szCs w:val="20"/>
              </w:rPr>
              <w:t>ex 20 02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100A0E" w:rsidRDefault="0039136A" w:rsidP="006A100B">
            <w:pPr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100A0E">
              <w:rPr>
                <w:rFonts w:cs="Calibri"/>
                <w:color w:val="000000" w:themeColor="text1"/>
                <w:sz w:val="20"/>
                <w:szCs w:val="20"/>
              </w:rPr>
              <w:t>Gleba i ziemia, w tym kamienie, pochodzące z ogrodów i parków, z wyłączeniem wierzchniej warstwy gleby i torfu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20 02 03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Inne odpady nieulegające biodegradacji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20 03 02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targowisk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20 03 03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 czyszczenia ulic i placów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20 03 06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ze studzienek kanalizacyjnych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20 03 07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wielkogabarytowe</w:t>
            </w:r>
          </w:p>
        </w:tc>
      </w:tr>
      <w:tr w:rsidR="0039136A" w:rsidRPr="003635F9" w:rsidTr="006A100B">
        <w:trPr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20 03 99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36A" w:rsidRPr="003635F9" w:rsidRDefault="0039136A" w:rsidP="006A100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35F9">
              <w:rPr>
                <w:rFonts w:asciiTheme="minorHAnsi" w:hAnsiTheme="minorHAnsi" w:cstheme="minorHAnsi"/>
                <w:bCs/>
                <w:sz w:val="20"/>
                <w:szCs w:val="20"/>
              </w:rPr>
              <w:t>Odpady komunalne niewymienione w innych podgrupach</w:t>
            </w:r>
          </w:p>
        </w:tc>
      </w:tr>
    </w:tbl>
    <w:p w:rsidR="0026137F" w:rsidRDefault="0026137F" w:rsidP="005663B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2415" w:rsidRDefault="00112415" w:rsidP="005663B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12415" w:rsidRDefault="00112415" w:rsidP="005663B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12415" w:rsidRPr="00260097" w:rsidRDefault="00112415" w:rsidP="009245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112415" w:rsidRPr="00260097" w:rsidSect="004D5B41">
      <w:headerReference w:type="default" r:id="rId8"/>
      <w:footerReference w:type="default" r:id="rId9"/>
      <w:pgSz w:w="11906" w:h="16838"/>
      <w:pgMar w:top="720" w:right="1274" w:bottom="720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73" w:rsidRDefault="00500673" w:rsidP="00421B36">
      <w:pPr>
        <w:spacing w:after="0" w:line="240" w:lineRule="auto"/>
      </w:pPr>
      <w:r>
        <w:separator/>
      </w:r>
    </w:p>
  </w:endnote>
  <w:endnote w:type="continuationSeparator" w:id="0">
    <w:p w:rsidR="00500673" w:rsidRDefault="00500673" w:rsidP="0042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70" w:rsidRDefault="00536470" w:rsidP="007C2A9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27BBDD" wp14:editId="315ED5D1">
          <wp:extent cx="6134100" cy="93058"/>
          <wp:effectExtent l="0" t="0" r="0" b="2540"/>
          <wp:docPr id="2" name="Obraz 2" descr="C:\Users\Wojtek\Desktop\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esktop\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13" cy="93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6663" w:type="dxa"/>
      <w:tblInd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843"/>
      <w:gridCol w:w="2552"/>
    </w:tblGrid>
    <w:tr w:rsidR="00536470" w:rsidTr="001B16AA">
      <w:tc>
        <w:tcPr>
          <w:tcW w:w="2268" w:type="dxa"/>
        </w:tcPr>
        <w:p w:rsidR="00536470" w:rsidRPr="00DB1837" w:rsidRDefault="00536470" w:rsidP="001B16AA">
          <w:pPr>
            <w:pStyle w:val="Stopka"/>
            <w:spacing w:line="200" w:lineRule="atLeast"/>
            <w:rPr>
              <w:rFonts w:ascii="Arial" w:hAnsi="Arial" w:cs="Arial"/>
              <w:color w:val="4F6228" w:themeColor="accent3" w:themeShade="80"/>
              <w:sz w:val="14"/>
              <w:szCs w:val="14"/>
              <w:lang w:val="en-US"/>
            </w:rPr>
          </w:pPr>
          <w:r w:rsidRPr="00DB1837">
            <w:rPr>
              <w:rFonts w:ascii="Arial" w:hAnsi="Arial" w:cs="Arial"/>
              <w:color w:val="4F6228" w:themeColor="accent3" w:themeShade="80"/>
              <w:sz w:val="14"/>
              <w:szCs w:val="14"/>
              <w:lang w:val="en-US"/>
            </w:rPr>
            <w:t>Tel/fax. 58 532 83 72</w:t>
          </w:r>
        </w:p>
        <w:p w:rsidR="00536470" w:rsidRPr="00DB1837" w:rsidRDefault="00536470" w:rsidP="001B16AA">
          <w:pPr>
            <w:pStyle w:val="Stopka"/>
            <w:spacing w:line="200" w:lineRule="atLeast"/>
            <w:rPr>
              <w:rFonts w:ascii="Arial" w:hAnsi="Arial" w:cs="Arial"/>
              <w:color w:val="4F6228" w:themeColor="accent3" w:themeShade="80"/>
              <w:sz w:val="14"/>
              <w:szCs w:val="14"/>
              <w:lang w:val="en-US"/>
            </w:rPr>
          </w:pPr>
          <w:r w:rsidRPr="00DB1837">
            <w:rPr>
              <w:rFonts w:ascii="Arial" w:hAnsi="Arial" w:cs="Arial"/>
              <w:color w:val="4F6228" w:themeColor="accent3" w:themeShade="80"/>
              <w:sz w:val="14"/>
              <w:szCs w:val="14"/>
              <w:lang w:val="en-US"/>
            </w:rPr>
            <w:t>e-mail: zuos@zuostczew.pl</w:t>
          </w:r>
        </w:p>
        <w:p w:rsidR="00536470" w:rsidRPr="001B16AA" w:rsidRDefault="00536470" w:rsidP="001B16AA">
          <w:pPr>
            <w:pStyle w:val="Stopka"/>
            <w:spacing w:line="200" w:lineRule="atLeast"/>
            <w:rPr>
              <w:rFonts w:ascii="Arial" w:hAnsi="Arial" w:cs="Arial"/>
              <w:color w:val="4F6228" w:themeColor="accent3" w:themeShade="80"/>
              <w:sz w:val="14"/>
              <w:szCs w:val="14"/>
            </w:rPr>
          </w:pPr>
          <w:r w:rsidRPr="001B16AA">
            <w:rPr>
              <w:rFonts w:ascii="Arial" w:hAnsi="Arial" w:cs="Arial"/>
              <w:color w:val="4F6228" w:themeColor="accent3" w:themeShade="80"/>
              <w:sz w:val="14"/>
              <w:szCs w:val="14"/>
            </w:rPr>
            <w:t>www.zuostczew.pl</w:t>
          </w:r>
        </w:p>
      </w:tc>
      <w:tc>
        <w:tcPr>
          <w:tcW w:w="1843" w:type="dxa"/>
        </w:tcPr>
        <w:p w:rsidR="00536470" w:rsidRPr="001B16AA" w:rsidRDefault="00536470" w:rsidP="001B16AA">
          <w:pPr>
            <w:pStyle w:val="Stopka"/>
            <w:spacing w:line="200" w:lineRule="atLeast"/>
            <w:rPr>
              <w:rFonts w:ascii="Arial" w:hAnsi="Arial" w:cs="Arial"/>
              <w:color w:val="4F6228" w:themeColor="accent3" w:themeShade="80"/>
              <w:sz w:val="14"/>
              <w:szCs w:val="14"/>
            </w:rPr>
          </w:pPr>
          <w:r w:rsidRPr="001B16AA">
            <w:rPr>
              <w:rFonts w:ascii="Arial" w:hAnsi="Arial" w:cs="Arial"/>
              <w:color w:val="4F6228" w:themeColor="accent3" w:themeShade="80"/>
              <w:sz w:val="14"/>
              <w:szCs w:val="14"/>
            </w:rPr>
            <w:t>NIP: 593 22 68 695</w:t>
          </w:r>
        </w:p>
        <w:p w:rsidR="00536470" w:rsidRPr="001B16AA" w:rsidRDefault="00536470" w:rsidP="001B16AA">
          <w:pPr>
            <w:pStyle w:val="Stopka"/>
            <w:spacing w:line="200" w:lineRule="atLeast"/>
            <w:rPr>
              <w:rFonts w:ascii="Arial" w:hAnsi="Arial" w:cs="Arial"/>
              <w:color w:val="4F6228" w:themeColor="accent3" w:themeShade="80"/>
              <w:sz w:val="14"/>
              <w:szCs w:val="14"/>
            </w:rPr>
          </w:pPr>
          <w:r w:rsidRPr="001B16AA">
            <w:rPr>
              <w:rFonts w:ascii="Arial" w:hAnsi="Arial" w:cs="Arial"/>
              <w:color w:val="4F6228" w:themeColor="accent3" w:themeShade="80"/>
              <w:sz w:val="14"/>
              <w:szCs w:val="14"/>
            </w:rPr>
            <w:t>REGON: 192471199</w:t>
          </w:r>
        </w:p>
      </w:tc>
      <w:tc>
        <w:tcPr>
          <w:tcW w:w="2552" w:type="dxa"/>
        </w:tcPr>
        <w:p w:rsidR="00536470" w:rsidRPr="001B16AA" w:rsidRDefault="00536470" w:rsidP="001B16AA">
          <w:pPr>
            <w:pStyle w:val="Stopka"/>
            <w:spacing w:line="200" w:lineRule="atLeast"/>
            <w:rPr>
              <w:rFonts w:ascii="Arial" w:hAnsi="Arial" w:cs="Arial"/>
              <w:color w:val="4F6228" w:themeColor="accent3" w:themeShade="80"/>
              <w:sz w:val="14"/>
              <w:szCs w:val="14"/>
            </w:rPr>
          </w:pPr>
          <w:r w:rsidRPr="001B16AA">
            <w:rPr>
              <w:rFonts w:ascii="Arial" w:hAnsi="Arial" w:cs="Arial"/>
              <w:color w:val="4F6228" w:themeColor="accent3" w:themeShade="80"/>
              <w:sz w:val="14"/>
              <w:szCs w:val="14"/>
            </w:rPr>
            <w:t>KRS 0000064288</w:t>
          </w:r>
        </w:p>
        <w:p w:rsidR="00536470" w:rsidRPr="001B16AA" w:rsidRDefault="00536470" w:rsidP="001B16AA">
          <w:pPr>
            <w:pStyle w:val="Stopka"/>
            <w:spacing w:line="200" w:lineRule="atLeast"/>
            <w:rPr>
              <w:rFonts w:ascii="Arial" w:hAnsi="Arial" w:cs="Arial"/>
              <w:color w:val="4F6228" w:themeColor="accent3" w:themeShade="80"/>
              <w:sz w:val="14"/>
              <w:szCs w:val="14"/>
            </w:rPr>
          </w:pPr>
          <w:r w:rsidRPr="001B16AA">
            <w:rPr>
              <w:rFonts w:ascii="Arial" w:hAnsi="Arial" w:cs="Arial"/>
              <w:color w:val="4F6228" w:themeColor="accent3" w:themeShade="80"/>
              <w:sz w:val="14"/>
              <w:szCs w:val="14"/>
            </w:rPr>
            <w:t>Kapitał zakładowy: 8 482 000 zł</w:t>
          </w:r>
        </w:p>
      </w:tc>
    </w:tr>
  </w:tbl>
  <w:p w:rsidR="00536470" w:rsidRDefault="00536470" w:rsidP="001B16AA">
    <w:pPr>
      <w:pStyle w:val="Stopka"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73" w:rsidRDefault="00500673" w:rsidP="00421B36">
      <w:pPr>
        <w:spacing w:after="0" w:line="240" w:lineRule="auto"/>
      </w:pPr>
      <w:r>
        <w:separator/>
      </w:r>
    </w:p>
  </w:footnote>
  <w:footnote w:type="continuationSeparator" w:id="0">
    <w:p w:rsidR="00500673" w:rsidRDefault="00500673" w:rsidP="0042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70" w:rsidRDefault="00536470">
    <w:pPr>
      <w:pStyle w:val="Nagwek"/>
    </w:pPr>
    <w:r>
      <w:rPr>
        <w:noProof/>
        <w:lang w:eastAsia="pl-PL"/>
      </w:rPr>
      <w:drawing>
        <wp:inline distT="0" distB="0" distL="0" distR="0" wp14:anchorId="1DC6727B" wp14:editId="6122ABDA">
          <wp:extent cx="6031230" cy="774793"/>
          <wp:effectExtent l="0" t="0" r="7620" b="6350"/>
          <wp:docPr id="1" name="Obraz 1" descr="C:\Users\Maciej\Desktop\z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\Desktop\zu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D642780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B150CDC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8BE66AB2"/>
    <w:name w:val="WW8Num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2D0ED7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439AF0F2"/>
    <w:name w:val="WW8Num6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36BE7D8A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3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00000009"/>
    <w:multiLevelType w:val="multilevel"/>
    <w:tmpl w:val="F77E3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5C52354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49A0FC5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11"/>
    <w:multiLevelType w:val="multilevel"/>
    <w:tmpl w:val="9804611E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C106697"/>
    <w:multiLevelType w:val="hybridMultilevel"/>
    <w:tmpl w:val="F7702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BA3831"/>
    <w:multiLevelType w:val="hybridMultilevel"/>
    <w:tmpl w:val="6EE4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60D2"/>
    <w:multiLevelType w:val="hybridMultilevel"/>
    <w:tmpl w:val="4AF89DC4"/>
    <w:lvl w:ilvl="0" w:tplc="8B3AC7E0">
      <w:start w:val="4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25EA2BC4"/>
    <w:multiLevelType w:val="hybridMultilevel"/>
    <w:tmpl w:val="4D8C6DA2"/>
    <w:lvl w:ilvl="0" w:tplc="94E0F9C0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058C7"/>
    <w:multiLevelType w:val="hybridMultilevel"/>
    <w:tmpl w:val="D90C33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E116D"/>
    <w:multiLevelType w:val="hybridMultilevel"/>
    <w:tmpl w:val="5AA877F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11894"/>
    <w:multiLevelType w:val="hybridMultilevel"/>
    <w:tmpl w:val="3210E84A"/>
    <w:lvl w:ilvl="0" w:tplc="92AA0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D39B5"/>
    <w:multiLevelType w:val="hybridMultilevel"/>
    <w:tmpl w:val="6EE4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59F"/>
    <w:multiLevelType w:val="hybridMultilevel"/>
    <w:tmpl w:val="294CC5B2"/>
    <w:lvl w:ilvl="0" w:tplc="E3B8BB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7DAB9E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531D3"/>
    <w:multiLevelType w:val="hybridMultilevel"/>
    <w:tmpl w:val="5B10CE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80F04A7"/>
    <w:multiLevelType w:val="hybridMultilevel"/>
    <w:tmpl w:val="BF84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A5E18"/>
    <w:multiLevelType w:val="hybridMultilevel"/>
    <w:tmpl w:val="B3D0E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C1464"/>
    <w:multiLevelType w:val="hybridMultilevel"/>
    <w:tmpl w:val="22E86F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70A44"/>
    <w:multiLevelType w:val="hybridMultilevel"/>
    <w:tmpl w:val="FC945F8C"/>
    <w:lvl w:ilvl="0" w:tplc="8B3AC7E0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75CA0999"/>
    <w:multiLevelType w:val="hybridMultilevel"/>
    <w:tmpl w:val="C05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15"/>
  </w:num>
  <w:num w:numId="5">
    <w:abstractNumId w:val="13"/>
  </w:num>
  <w:num w:numId="6">
    <w:abstractNumId w:val="24"/>
  </w:num>
  <w:num w:numId="7">
    <w:abstractNumId w:val="23"/>
  </w:num>
  <w:num w:numId="8">
    <w:abstractNumId w:val="14"/>
  </w:num>
  <w:num w:numId="9">
    <w:abstractNumId w:val="18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1"/>
  </w:num>
  <w:num w:numId="14">
    <w:abstractNumId w:val="20"/>
  </w:num>
  <w:num w:numId="15">
    <w:abstractNumId w:val="16"/>
  </w:num>
  <w:num w:numId="1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A"/>
    <w:rsid w:val="0001454A"/>
    <w:rsid w:val="00022C24"/>
    <w:rsid w:val="000327F4"/>
    <w:rsid w:val="000371FD"/>
    <w:rsid w:val="00050D4A"/>
    <w:rsid w:val="000523B0"/>
    <w:rsid w:val="00052C17"/>
    <w:rsid w:val="000601B5"/>
    <w:rsid w:val="0008502E"/>
    <w:rsid w:val="000A7822"/>
    <w:rsid w:val="000B649F"/>
    <w:rsid w:val="000C2F7D"/>
    <w:rsid w:val="000C6430"/>
    <w:rsid w:val="000D7657"/>
    <w:rsid w:val="000D78F3"/>
    <w:rsid w:val="000F1A1A"/>
    <w:rsid w:val="000F3A02"/>
    <w:rsid w:val="00107940"/>
    <w:rsid w:val="00107DEB"/>
    <w:rsid w:val="00112415"/>
    <w:rsid w:val="001215D7"/>
    <w:rsid w:val="00123E73"/>
    <w:rsid w:val="00124CF5"/>
    <w:rsid w:val="00141FE2"/>
    <w:rsid w:val="0014296B"/>
    <w:rsid w:val="00147410"/>
    <w:rsid w:val="001719F0"/>
    <w:rsid w:val="0018140D"/>
    <w:rsid w:val="001B16AA"/>
    <w:rsid w:val="001B5FDA"/>
    <w:rsid w:val="001D3DEF"/>
    <w:rsid w:val="001D4757"/>
    <w:rsid w:val="001F2975"/>
    <w:rsid w:val="00204E59"/>
    <w:rsid w:val="00212134"/>
    <w:rsid w:val="002132A3"/>
    <w:rsid w:val="002158CB"/>
    <w:rsid w:val="00216CC9"/>
    <w:rsid w:val="00222C69"/>
    <w:rsid w:val="002300D1"/>
    <w:rsid w:val="0023266A"/>
    <w:rsid w:val="00247A12"/>
    <w:rsid w:val="002568FB"/>
    <w:rsid w:val="00260097"/>
    <w:rsid w:val="0026137F"/>
    <w:rsid w:val="002624DE"/>
    <w:rsid w:val="00264996"/>
    <w:rsid w:val="002814A7"/>
    <w:rsid w:val="0028212B"/>
    <w:rsid w:val="00284869"/>
    <w:rsid w:val="00284D94"/>
    <w:rsid w:val="002922B6"/>
    <w:rsid w:val="00293CEE"/>
    <w:rsid w:val="0029566F"/>
    <w:rsid w:val="002A0A47"/>
    <w:rsid w:val="002B5E21"/>
    <w:rsid w:val="002B7C9A"/>
    <w:rsid w:val="002C0DE9"/>
    <w:rsid w:val="002C31D5"/>
    <w:rsid w:val="002C7349"/>
    <w:rsid w:val="002D2A79"/>
    <w:rsid w:val="002D387A"/>
    <w:rsid w:val="002D3D58"/>
    <w:rsid w:val="002D5A31"/>
    <w:rsid w:val="002E7E09"/>
    <w:rsid w:val="002F57EA"/>
    <w:rsid w:val="00300095"/>
    <w:rsid w:val="0030017D"/>
    <w:rsid w:val="00312655"/>
    <w:rsid w:val="00314CA6"/>
    <w:rsid w:val="0031542D"/>
    <w:rsid w:val="00324F71"/>
    <w:rsid w:val="0033765D"/>
    <w:rsid w:val="003434EC"/>
    <w:rsid w:val="00351E9C"/>
    <w:rsid w:val="00355726"/>
    <w:rsid w:val="00361F0B"/>
    <w:rsid w:val="003635F9"/>
    <w:rsid w:val="003637E2"/>
    <w:rsid w:val="00371AF1"/>
    <w:rsid w:val="00375B92"/>
    <w:rsid w:val="0038195F"/>
    <w:rsid w:val="00383A07"/>
    <w:rsid w:val="00384289"/>
    <w:rsid w:val="0039136A"/>
    <w:rsid w:val="003B426B"/>
    <w:rsid w:val="003B4C4F"/>
    <w:rsid w:val="003B4DCC"/>
    <w:rsid w:val="003B7514"/>
    <w:rsid w:val="003C467A"/>
    <w:rsid w:val="003C5BFB"/>
    <w:rsid w:val="003D1BE6"/>
    <w:rsid w:val="003F61F7"/>
    <w:rsid w:val="004052B3"/>
    <w:rsid w:val="0041487C"/>
    <w:rsid w:val="00416FA6"/>
    <w:rsid w:val="00417075"/>
    <w:rsid w:val="00421B36"/>
    <w:rsid w:val="0042295A"/>
    <w:rsid w:val="00432BA6"/>
    <w:rsid w:val="0043495C"/>
    <w:rsid w:val="00440AC4"/>
    <w:rsid w:val="004438ED"/>
    <w:rsid w:val="00445094"/>
    <w:rsid w:val="00455BD2"/>
    <w:rsid w:val="00455EAC"/>
    <w:rsid w:val="00470BEA"/>
    <w:rsid w:val="00482F9C"/>
    <w:rsid w:val="004A1AE4"/>
    <w:rsid w:val="004A5A5C"/>
    <w:rsid w:val="004B1284"/>
    <w:rsid w:val="004D5B41"/>
    <w:rsid w:val="00500673"/>
    <w:rsid w:val="005014F9"/>
    <w:rsid w:val="00501BF7"/>
    <w:rsid w:val="005104F3"/>
    <w:rsid w:val="005212B0"/>
    <w:rsid w:val="0053010A"/>
    <w:rsid w:val="00530D54"/>
    <w:rsid w:val="00530FDD"/>
    <w:rsid w:val="00535E85"/>
    <w:rsid w:val="00536470"/>
    <w:rsid w:val="00545688"/>
    <w:rsid w:val="00545CBB"/>
    <w:rsid w:val="005507F1"/>
    <w:rsid w:val="00554FFB"/>
    <w:rsid w:val="00555459"/>
    <w:rsid w:val="00555BBA"/>
    <w:rsid w:val="005663B5"/>
    <w:rsid w:val="0057137A"/>
    <w:rsid w:val="005723E3"/>
    <w:rsid w:val="00573C31"/>
    <w:rsid w:val="005775C5"/>
    <w:rsid w:val="00590B9B"/>
    <w:rsid w:val="00597FCD"/>
    <w:rsid w:val="005A0468"/>
    <w:rsid w:val="005B2877"/>
    <w:rsid w:val="005B488B"/>
    <w:rsid w:val="005B7BD1"/>
    <w:rsid w:val="005C716D"/>
    <w:rsid w:val="005F1A15"/>
    <w:rsid w:val="005F1FE1"/>
    <w:rsid w:val="005F75B3"/>
    <w:rsid w:val="0060475E"/>
    <w:rsid w:val="006054DD"/>
    <w:rsid w:val="00663463"/>
    <w:rsid w:val="00671161"/>
    <w:rsid w:val="006945B2"/>
    <w:rsid w:val="006B4BCF"/>
    <w:rsid w:val="006C098E"/>
    <w:rsid w:val="006C33F5"/>
    <w:rsid w:val="006D7C9A"/>
    <w:rsid w:val="006E0210"/>
    <w:rsid w:val="007258E5"/>
    <w:rsid w:val="00725E00"/>
    <w:rsid w:val="00734614"/>
    <w:rsid w:val="00752362"/>
    <w:rsid w:val="00760D9A"/>
    <w:rsid w:val="007739B2"/>
    <w:rsid w:val="00774750"/>
    <w:rsid w:val="00795E2F"/>
    <w:rsid w:val="007A708D"/>
    <w:rsid w:val="007B73E4"/>
    <w:rsid w:val="007C2A90"/>
    <w:rsid w:val="007C6197"/>
    <w:rsid w:val="007D24E7"/>
    <w:rsid w:val="007D444B"/>
    <w:rsid w:val="007E4CC6"/>
    <w:rsid w:val="007E5C37"/>
    <w:rsid w:val="007E6FC3"/>
    <w:rsid w:val="007F4317"/>
    <w:rsid w:val="007F74AF"/>
    <w:rsid w:val="0080071F"/>
    <w:rsid w:val="00804608"/>
    <w:rsid w:val="00811460"/>
    <w:rsid w:val="00816033"/>
    <w:rsid w:val="00830F8E"/>
    <w:rsid w:val="00837122"/>
    <w:rsid w:val="00840651"/>
    <w:rsid w:val="00861679"/>
    <w:rsid w:val="00874E86"/>
    <w:rsid w:val="00882696"/>
    <w:rsid w:val="00887A11"/>
    <w:rsid w:val="00891D6B"/>
    <w:rsid w:val="00892689"/>
    <w:rsid w:val="008A68A0"/>
    <w:rsid w:val="008A72F4"/>
    <w:rsid w:val="008B52DB"/>
    <w:rsid w:val="008C58C2"/>
    <w:rsid w:val="008C732B"/>
    <w:rsid w:val="008D48AE"/>
    <w:rsid w:val="008D698D"/>
    <w:rsid w:val="008E6626"/>
    <w:rsid w:val="008E6798"/>
    <w:rsid w:val="008F05F4"/>
    <w:rsid w:val="008F2A36"/>
    <w:rsid w:val="009123EE"/>
    <w:rsid w:val="0092450F"/>
    <w:rsid w:val="009251F4"/>
    <w:rsid w:val="009361D1"/>
    <w:rsid w:val="00955E00"/>
    <w:rsid w:val="00960832"/>
    <w:rsid w:val="0098336E"/>
    <w:rsid w:val="00995AE6"/>
    <w:rsid w:val="009A54FF"/>
    <w:rsid w:val="009A5F34"/>
    <w:rsid w:val="009B249A"/>
    <w:rsid w:val="009B7A27"/>
    <w:rsid w:val="009C08CA"/>
    <w:rsid w:val="009C0EC4"/>
    <w:rsid w:val="009C44FE"/>
    <w:rsid w:val="009D06FC"/>
    <w:rsid w:val="009D176E"/>
    <w:rsid w:val="009E66E1"/>
    <w:rsid w:val="009E7DD2"/>
    <w:rsid w:val="009F2159"/>
    <w:rsid w:val="009F6B49"/>
    <w:rsid w:val="00A06835"/>
    <w:rsid w:val="00A10C97"/>
    <w:rsid w:val="00A65AB2"/>
    <w:rsid w:val="00A7431D"/>
    <w:rsid w:val="00A92EDA"/>
    <w:rsid w:val="00A96360"/>
    <w:rsid w:val="00AA54A7"/>
    <w:rsid w:val="00AB2108"/>
    <w:rsid w:val="00AB423D"/>
    <w:rsid w:val="00AB7B67"/>
    <w:rsid w:val="00AC4B0D"/>
    <w:rsid w:val="00AD20C1"/>
    <w:rsid w:val="00AE013E"/>
    <w:rsid w:val="00AE3E25"/>
    <w:rsid w:val="00AE3FA2"/>
    <w:rsid w:val="00AE49B6"/>
    <w:rsid w:val="00AF1F2A"/>
    <w:rsid w:val="00AF3058"/>
    <w:rsid w:val="00B050CD"/>
    <w:rsid w:val="00B05F63"/>
    <w:rsid w:val="00B24185"/>
    <w:rsid w:val="00B24E30"/>
    <w:rsid w:val="00B252E8"/>
    <w:rsid w:val="00B40C3F"/>
    <w:rsid w:val="00B4605D"/>
    <w:rsid w:val="00B53748"/>
    <w:rsid w:val="00B61406"/>
    <w:rsid w:val="00B61A04"/>
    <w:rsid w:val="00B77A2D"/>
    <w:rsid w:val="00B97236"/>
    <w:rsid w:val="00BA1D41"/>
    <w:rsid w:val="00BB0B19"/>
    <w:rsid w:val="00BB1FDB"/>
    <w:rsid w:val="00BC7C4D"/>
    <w:rsid w:val="00BD07D5"/>
    <w:rsid w:val="00BD4E92"/>
    <w:rsid w:val="00BD7BBA"/>
    <w:rsid w:val="00BE33EA"/>
    <w:rsid w:val="00BE58AE"/>
    <w:rsid w:val="00BE6100"/>
    <w:rsid w:val="00C01008"/>
    <w:rsid w:val="00C15339"/>
    <w:rsid w:val="00C54120"/>
    <w:rsid w:val="00C747A3"/>
    <w:rsid w:val="00C76AAE"/>
    <w:rsid w:val="00C90E59"/>
    <w:rsid w:val="00C9542E"/>
    <w:rsid w:val="00CA49E2"/>
    <w:rsid w:val="00CB6A50"/>
    <w:rsid w:val="00CD14FC"/>
    <w:rsid w:val="00CD487E"/>
    <w:rsid w:val="00CD5288"/>
    <w:rsid w:val="00CE3BC6"/>
    <w:rsid w:val="00CF2A28"/>
    <w:rsid w:val="00CF3AE6"/>
    <w:rsid w:val="00D01827"/>
    <w:rsid w:val="00D063DF"/>
    <w:rsid w:val="00D4430A"/>
    <w:rsid w:val="00D46ABA"/>
    <w:rsid w:val="00D5745C"/>
    <w:rsid w:val="00D704FF"/>
    <w:rsid w:val="00D71423"/>
    <w:rsid w:val="00D732E4"/>
    <w:rsid w:val="00DA7018"/>
    <w:rsid w:val="00DB1837"/>
    <w:rsid w:val="00DD64ED"/>
    <w:rsid w:val="00DE44E5"/>
    <w:rsid w:val="00DF2DAD"/>
    <w:rsid w:val="00E07F7F"/>
    <w:rsid w:val="00E15A48"/>
    <w:rsid w:val="00E20B9A"/>
    <w:rsid w:val="00E2734B"/>
    <w:rsid w:val="00E5263E"/>
    <w:rsid w:val="00E567BF"/>
    <w:rsid w:val="00E74CFC"/>
    <w:rsid w:val="00E76A79"/>
    <w:rsid w:val="00E84969"/>
    <w:rsid w:val="00E9447A"/>
    <w:rsid w:val="00E970BA"/>
    <w:rsid w:val="00EA1D10"/>
    <w:rsid w:val="00EC0D9D"/>
    <w:rsid w:val="00EC57FF"/>
    <w:rsid w:val="00F02DA8"/>
    <w:rsid w:val="00F06C82"/>
    <w:rsid w:val="00F230A9"/>
    <w:rsid w:val="00F36D7E"/>
    <w:rsid w:val="00F47877"/>
    <w:rsid w:val="00F73E2E"/>
    <w:rsid w:val="00F8466A"/>
    <w:rsid w:val="00FA05C7"/>
    <w:rsid w:val="00FA1DF3"/>
    <w:rsid w:val="00FB0E80"/>
    <w:rsid w:val="00FB5131"/>
    <w:rsid w:val="00FC1C1F"/>
    <w:rsid w:val="00FD5475"/>
    <w:rsid w:val="00FE1B98"/>
    <w:rsid w:val="00FF451B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D02D"/>
  <w15:docId w15:val="{C29CD1A1-606A-4C46-9222-BDB5D5C6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2D5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B36"/>
  </w:style>
  <w:style w:type="paragraph" w:styleId="Stopka">
    <w:name w:val="footer"/>
    <w:basedOn w:val="Normalny"/>
    <w:link w:val="StopkaZnak"/>
    <w:uiPriority w:val="99"/>
    <w:unhideWhenUsed/>
    <w:rsid w:val="0042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B36"/>
  </w:style>
  <w:style w:type="paragraph" w:styleId="Tekstdymka">
    <w:name w:val="Balloon Text"/>
    <w:basedOn w:val="Normalny"/>
    <w:link w:val="TekstdymkaZnak"/>
    <w:uiPriority w:val="99"/>
    <w:semiHidden/>
    <w:unhideWhenUsed/>
    <w:rsid w:val="0042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1B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10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5E00"/>
  </w:style>
  <w:style w:type="table" w:styleId="Tabela-Siatka">
    <w:name w:val="Table Grid"/>
    <w:basedOn w:val="Standardowy"/>
    <w:rsid w:val="008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2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018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rytitle2">
    <w:name w:val="storytitle2"/>
    <w:basedOn w:val="Domylnaczcionkaakapitu"/>
    <w:rsid w:val="000F1A1A"/>
    <w:rPr>
      <w:rFonts w:ascii="Verdana" w:hAnsi="Verdana" w:hint="default"/>
      <w:b/>
      <w:bCs/>
      <w:strike w:val="0"/>
      <w:dstrike w:val="0"/>
      <w:color w:val="363636"/>
      <w:sz w:val="18"/>
      <w:szCs w:val="18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rsid w:val="000F1A1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A1A"/>
    <w:rPr>
      <w:rFonts w:ascii="Arial" w:eastAsia="Times New Roman" w:hAnsi="Arial" w:cs="Arial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D5A3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ate-a">
    <w:name w:val="date-a"/>
    <w:basedOn w:val="Normalny"/>
    <w:rsid w:val="002D5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ference-from-city">
    <w:name w:val="reference-from-city"/>
    <w:basedOn w:val="Domylnaczcionkaakapitu"/>
    <w:rsid w:val="002D5A31"/>
  </w:style>
  <w:style w:type="character" w:customStyle="1" w:styleId="reference-from-date">
    <w:name w:val="reference-from-date"/>
    <w:basedOn w:val="Domylnaczcionkaakapitu"/>
    <w:rsid w:val="002D5A31"/>
  </w:style>
  <w:style w:type="paragraph" w:customStyle="1" w:styleId="data-a">
    <w:name w:val="data-a"/>
    <w:basedOn w:val="Normalny"/>
    <w:rsid w:val="002D5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ference-from-company-name">
    <w:name w:val="reference-from-company-name"/>
    <w:basedOn w:val="Domylnaczcionkaakapitu"/>
    <w:rsid w:val="002D5A31"/>
  </w:style>
  <w:style w:type="character" w:customStyle="1" w:styleId="reference-from-street">
    <w:name w:val="reference-from-street"/>
    <w:basedOn w:val="Domylnaczcionkaakapitu"/>
    <w:rsid w:val="002D5A31"/>
  </w:style>
  <w:style w:type="character" w:customStyle="1" w:styleId="reference-from-postal-code">
    <w:name w:val="reference-from-postal-code"/>
    <w:basedOn w:val="Domylnaczcionkaakapitu"/>
    <w:rsid w:val="002D5A31"/>
  </w:style>
  <w:style w:type="paragraph" w:customStyle="1" w:styleId="no-margin">
    <w:name w:val="no-margin"/>
    <w:basedOn w:val="Normalny"/>
    <w:rsid w:val="002D5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operateheader">
    <w:name w:val="cooperateheader"/>
    <w:basedOn w:val="Domylnaczcionkaakapitu"/>
    <w:rsid w:val="002D5A31"/>
  </w:style>
  <w:style w:type="paragraph" w:customStyle="1" w:styleId="sign">
    <w:name w:val="sign"/>
    <w:basedOn w:val="Normalny"/>
    <w:rsid w:val="002D5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5A31"/>
    <w:rPr>
      <w:b/>
      <w:bCs/>
    </w:rPr>
  </w:style>
  <w:style w:type="character" w:customStyle="1" w:styleId="reference-from-person">
    <w:name w:val="reference-from-person"/>
    <w:basedOn w:val="Domylnaczcionkaakapitu"/>
    <w:rsid w:val="002D5A31"/>
  </w:style>
  <w:style w:type="character" w:customStyle="1" w:styleId="reference-from-person-position">
    <w:name w:val="reference-from-person-position"/>
    <w:basedOn w:val="Domylnaczcionkaakapitu"/>
    <w:rsid w:val="002D5A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F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F3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F34"/>
    <w:rPr>
      <w:vertAlign w:val="superscript"/>
    </w:rPr>
  </w:style>
  <w:style w:type="paragraph" w:customStyle="1" w:styleId="Standardowy1">
    <w:name w:val="Standardowy1"/>
    <w:rsid w:val="003635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6775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E9E9E9"/>
                <w:right w:val="none" w:sz="0" w:space="0" w:color="auto"/>
              </w:divBdr>
              <w:divsChild>
                <w:div w:id="8102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07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kontrakty%20RSGOT\VI_YELLOW\ksi&#261;&#380;ka%20znaku\=edytowalne=\szablon%20ZUOS_14.09_nowy%20kapit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5C07-2572-48BB-B6D1-A7CE430C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ZUOS_14.09_nowy kapitał</Template>
  <TotalTime>526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Sylwia Czaja</cp:lastModifiedBy>
  <cp:revision>176</cp:revision>
  <cp:lastPrinted>2021-06-21T09:14:00Z</cp:lastPrinted>
  <dcterms:created xsi:type="dcterms:W3CDTF">2016-04-01T08:05:00Z</dcterms:created>
  <dcterms:modified xsi:type="dcterms:W3CDTF">2021-11-17T12:16:00Z</dcterms:modified>
</cp:coreProperties>
</file>