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5585" w14:textId="3331A9AA" w:rsidR="00E3363C" w:rsidRPr="008B30BE" w:rsidRDefault="00E449D8" w:rsidP="00E3363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Tczew</w:t>
      </w:r>
      <w:r w:rsidR="00E3363C">
        <w:rPr>
          <w:rFonts w:ascii="Arial" w:hAnsi="Arial" w:cs="Arial"/>
        </w:rPr>
        <w:t xml:space="preserve">, dnia </w:t>
      </w:r>
      <w:r w:rsidR="00D26B13">
        <w:rPr>
          <w:rFonts w:ascii="Arial" w:hAnsi="Arial" w:cs="Arial"/>
        </w:rPr>
        <w:t>02</w:t>
      </w:r>
      <w:r w:rsidR="00E3363C">
        <w:rPr>
          <w:rFonts w:ascii="Arial" w:hAnsi="Arial" w:cs="Arial"/>
        </w:rPr>
        <w:t>.</w:t>
      </w:r>
      <w:r w:rsidR="008E32B4">
        <w:rPr>
          <w:rFonts w:ascii="Arial" w:hAnsi="Arial" w:cs="Arial"/>
        </w:rPr>
        <w:t>1</w:t>
      </w:r>
      <w:r w:rsidR="00D26B13">
        <w:rPr>
          <w:rFonts w:ascii="Arial" w:hAnsi="Arial" w:cs="Arial"/>
        </w:rPr>
        <w:t>2</w:t>
      </w:r>
      <w:r w:rsidR="00E3363C" w:rsidRPr="008B30BE">
        <w:rPr>
          <w:rFonts w:ascii="Arial" w:hAnsi="Arial" w:cs="Arial"/>
        </w:rPr>
        <w:t>.202</w:t>
      </w:r>
      <w:r w:rsidR="00E3363C">
        <w:rPr>
          <w:rFonts w:ascii="Arial" w:hAnsi="Arial" w:cs="Arial"/>
        </w:rPr>
        <w:t>1</w:t>
      </w:r>
      <w:r w:rsidR="00E3363C" w:rsidRPr="008B30BE">
        <w:rPr>
          <w:rFonts w:ascii="Arial" w:hAnsi="Arial" w:cs="Arial"/>
        </w:rPr>
        <w:t xml:space="preserve"> r.</w:t>
      </w:r>
    </w:p>
    <w:p w14:paraId="77971ECB" w14:textId="06DAE852" w:rsidR="008E32B4" w:rsidRPr="008E32B4" w:rsidRDefault="008E32B4" w:rsidP="008E32B4">
      <w:pPr>
        <w:widowControl w:val="0"/>
        <w:suppressAutoHyphens/>
        <w:spacing w:after="0" w:line="288" w:lineRule="auto"/>
        <w:rPr>
          <w:rFonts w:ascii="Arial" w:eastAsia="Lucida Sans Unicode" w:hAnsi="Arial" w:cs="Arial"/>
          <w:b/>
          <w:color w:val="000000"/>
          <w:kern w:val="1"/>
          <w:lang w:eastAsia="ar-SA"/>
        </w:rPr>
      </w:pPr>
      <w:r w:rsidRPr="008E32B4">
        <w:rPr>
          <w:rFonts w:ascii="Arial" w:eastAsia="Lucida Sans Unicode" w:hAnsi="Arial" w:cs="Arial"/>
          <w:b/>
          <w:color w:val="000000"/>
          <w:kern w:val="1"/>
          <w:lang w:eastAsia="ar-SA"/>
        </w:rPr>
        <w:t xml:space="preserve">Nr postępowania </w:t>
      </w:r>
      <w:r w:rsidR="00233B4A">
        <w:rPr>
          <w:rFonts w:ascii="Arial" w:eastAsia="Arial Unicode MS" w:hAnsi="Arial" w:cs="Arial"/>
          <w:b/>
          <w:color w:val="000000"/>
          <w:kern w:val="1"/>
          <w:lang w:eastAsia="ar-SA"/>
        </w:rPr>
        <w:t>PN/</w:t>
      </w:r>
      <w:r w:rsidR="00E86EDC">
        <w:rPr>
          <w:rFonts w:ascii="Arial" w:eastAsia="Arial Unicode MS" w:hAnsi="Arial" w:cs="Arial"/>
          <w:b/>
          <w:color w:val="000000"/>
          <w:kern w:val="1"/>
          <w:lang w:eastAsia="ar-SA"/>
        </w:rPr>
        <w:t>5</w:t>
      </w:r>
      <w:r w:rsidR="00233B4A">
        <w:rPr>
          <w:rFonts w:ascii="Arial" w:eastAsia="Arial Unicode MS" w:hAnsi="Arial" w:cs="Arial"/>
          <w:b/>
          <w:color w:val="000000"/>
          <w:kern w:val="1"/>
          <w:lang w:eastAsia="ar-SA"/>
        </w:rPr>
        <w:t>/2021</w:t>
      </w:r>
    </w:p>
    <w:p w14:paraId="424B4C27" w14:textId="215A4910" w:rsidR="00E3363C" w:rsidRDefault="00E3363C" w:rsidP="00E3363C">
      <w:pPr>
        <w:jc w:val="both"/>
        <w:rPr>
          <w:rFonts w:ascii="Arial" w:hAnsi="Arial" w:cs="Arial"/>
          <w:sz w:val="16"/>
          <w:szCs w:val="16"/>
        </w:rPr>
      </w:pPr>
    </w:p>
    <w:p w14:paraId="2699F72E" w14:textId="77777777" w:rsidR="00E3363C" w:rsidRDefault="00E3363C" w:rsidP="00E3363C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AB69B5C" w14:textId="709E5FD1" w:rsidR="008E32B4" w:rsidRPr="008E32B4" w:rsidRDefault="00E3363C" w:rsidP="008E32B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</w:rPr>
      </w:pPr>
      <w:r w:rsidRPr="00B86989">
        <w:rPr>
          <w:rFonts w:ascii="Arial" w:hAnsi="Arial" w:cs="Arial"/>
          <w:b/>
        </w:rPr>
        <w:t xml:space="preserve">Dotyczy postępowania o udzielenie zamówienia publicznego prowadzonego w trybie </w:t>
      </w:r>
      <w:r w:rsidR="00233B4A">
        <w:rPr>
          <w:rFonts w:ascii="Arial" w:hAnsi="Arial" w:cs="Arial"/>
          <w:b/>
        </w:rPr>
        <w:t xml:space="preserve">nieograniczonym: </w:t>
      </w:r>
      <w:r w:rsidR="00E86EDC" w:rsidRPr="00E86EDC">
        <w:rPr>
          <w:rFonts w:ascii="Arial" w:hAnsi="Arial" w:cs="Arial"/>
          <w:b/>
          <w:i/>
          <w:iCs/>
        </w:rPr>
        <w:t>Usługa odbioru i zagospodarowania frakcji odpadów balastowych luzem o granulacji 80-300 mm o wartości ciepła spalania powyżej 6 MJ/kg suchej masy, pochodzących z przetwarzania  odpadów komunalnych zmieszanych, sklasyfikowanej zgodnie z katalogiem odpadów jako 191212 inne odpady (w tym zmieszane substancje i przedmioty) z mechanicznej obróbki odpadów inne niż wymienione w 191211</w:t>
      </w:r>
      <w:r w:rsidR="00E86EDC" w:rsidRPr="00E86EDC">
        <w:rPr>
          <w:rFonts w:ascii="Arial" w:hAnsi="Arial" w:cs="Arial"/>
          <w:b/>
          <w:i/>
          <w:iCs/>
        </w:rPr>
        <w:t>.</w:t>
      </w:r>
    </w:p>
    <w:p w14:paraId="7BAC6CA9" w14:textId="6A72D9E8" w:rsidR="00E3363C" w:rsidRPr="00B86989" w:rsidRDefault="00E3363C" w:rsidP="00CA7BEA">
      <w:pPr>
        <w:widowControl w:val="0"/>
        <w:suppressAutoHyphens/>
        <w:overflowPunct w:val="0"/>
        <w:autoSpaceDE w:val="0"/>
        <w:spacing w:after="120"/>
        <w:jc w:val="both"/>
        <w:rPr>
          <w:rFonts w:ascii="Arial" w:eastAsia="Arial Unicode MS" w:hAnsi="Arial" w:cs="Arial"/>
          <w:b/>
          <w:bCs/>
          <w:kern w:val="1"/>
          <w:lang w:eastAsia="ar-SA"/>
        </w:rPr>
      </w:pPr>
    </w:p>
    <w:p w14:paraId="7CF70506" w14:textId="77777777" w:rsidR="00E3363C" w:rsidRPr="008E32B4" w:rsidRDefault="00E3363C" w:rsidP="00CA7BEA">
      <w:pPr>
        <w:spacing w:after="120"/>
        <w:jc w:val="both"/>
        <w:rPr>
          <w:rFonts w:ascii="Arial" w:hAnsi="Arial" w:cs="Arial"/>
        </w:rPr>
      </w:pPr>
    </w:p>
    <w:p w14:paraId="79E6A987" w14:textId="35C442CF" w:rsidR="008E32B4" w:rsidRPr="008E32B4" w:rsidRDefault="008E32B4" w:rsidP="008E32B4">
      <w:pPr>
        <w:spacing w:line="288" w:lineRule="auto"/>
        <w:jc w:val="both"/>
        <w:rPr>
          <w:rFonts w:ascii="Arial" w:eastAsia="Calibri" w:hAnsi="Arial" w:cs="Arial"/>
        </w:rPr>
      </w:pPr>
      <w:r w:rsidRPr="008E32B4">
        <w:rPr>
          <w:rFonts w:ascii="Arial" w:eastAsia="Calibri" w:hAnsi="Arial" w:cs="Arial"/>
        </w:rPr>
        <w:t xml:space="preserve">Zgodnie z art. 222 ust. 4 ustawy Prawo zamówień publicznych, Zamawiający podaje kwotę, jaką zamierza przeznaczyć na sfinansowanie niniejszego zamówienia, tj.: </w:t>
      </w:r>
      <w:r w:rsidR="00E820A1">
        <w:rPr>
          <w:rFonts w:ascii="Arial" w:eastAsia="Calibri" w:hAnsi="Arial" w:cs="Arial"/>
        </w:rPr>
        <w:t xml:space="preserve">                                     </w:t>
      </w:r>
      <w:r w:rsidR="00E86EDC">
        <w:rPr>
          <w:rFonts w:ascii="Arial" w:eastAsia="Calibri" w:hAnsi="Arial" w:cs="Arial"/>
        </w:rPr>
        <w:t>4 044 600</w:t>
      </w:r>
      <w:r w:rsidR="002869DA">
        <w:rPr>
          <w:rFonts w:ascii="Arial" w:eastAsia="Calibri" w:hAnsi="Arial" w:cs="Arial"/>
        </w:rPr>
        <w:t xml:space="preserve">,00 </w:t>
      </w:r>
      <w:r w:rsidR="00E820A1" w:rsidRPr="00E820A1">
        <w:rPr>
          <w:rFonts w:ascii="Arial" w:hAnsi="Arial" w:cs="Arial"/>
        </w:rPr>
        <w:t>zł  brutto.</w:t>
      </w:r>
    </w:p>
    <w:p w14:paraId="5D3BD02C" w14:textId="77777777" w:rsidR="00253D56" w:rsidRDefault="00253D56" w:rsidP="006A6CB1">
      <w:pPr>
        <w:spacing w:line="288" w:lineRule="auto"/>
        <w:jc w:val="both"/>
        <w:rPr>
          <w:rFonts w:ascii="Arial" w:eastAsia="Calibri" w:hAnsi="Arial" w:cs="Arial"/>
        </w:rPr>
      </w:pPr>
    </w:p>
    <w:p w14:paraId="3B1D3613" w14:textId="6EE07D33" w:rsidR="008656AA" w:rsidRDefault="008656AA" w:rsidP="00CA7BEA">
      <w:pPr>
        <w:spacing w:after="0" w:line="288" w:lineRule="auto"/>
        <w:jc w:val="both"/>
        <w:rPr>
          <w:rFonts w:ascii="Arial" w:eastAsia="Calibri" w:hAnsi="Arial" w:cs="Arial"/>
          <w:color w:val="FF0000"/>
        </w:rPr>
      </w:pPr>
    </w:p>
    <w:p w14:paraId="352FEE8F" w14:textId="0ADFC67C" w:rsidR="00EB606E" w:rsidRDefault="00EB606E" w:rsidP="00CA7BEA">
      <w:pPr>
        <w:spacing w:after="0" w:line="288" w:lineRule="auto"/>
        <w:jc w:val="both"/>
        <w:rPr>
          <w:rFonts w:ascii="Arial" w:eastAsia="Calibri" w:hAnsi="Arial" w:cs="Arial"/>
          <w:color w:val="FF0000"/>
        </w:rPr>
      </w:pPr>
    </w:p>
    <w:p w14:paraId="45CE310E" w14:textId="123CADCC" w:rsidR="00EB606E" w:rsidRDefault="00EB606E" w:rsidP="00CA7BEA">
      <w:pPr>
        <w:spacing w:after="0" w:line="288" w:lineRule="auto"/>
        <w:jc w:val="both"/>
        <w:rPr>
          <w:rFonts w:ascii="Arial" w:eastAsia="Calibri" w:hAnsi="Arial" w:cs="Arial"/>
          <w:color w:val="FF0000"/>
        </w:rPr>
      </w:pPr>
    </w:p>
    <w:p w14:paraId="3CE41811" w14:textId="157C1D6B" w:rsidR="00EB606E" w:rsidRDefault="00EB606E" w:rsidP="00CA7BEA">
      <w:pPr>
        <w:spacing w:after="0" w:line="288" w:lineRule="auto"/>
        <w:jc w:val="both"/>
        <w:rPr>
          <w:rFonts w:ascii="Arial" w:eastAsia="Calibri" w:hAnsi="Arial" w:cs="Arial"/>
          <w:color w:val="FF0000"/>
        </w:rPr>
      </w:pPr>
    </w:p>
    <w:p w14:paraId="2C4E96B8" w14:textId="23909D4F" w:rsidR="00CA7BEA" w:rsidRPr="00CA7BEA" w:rsidRDefault="00CA7BEA" w:rsidP="008E32B4">
      <w:pPr>
        <w:keepNext/>
        <w:widowControl w:val="0"/>
        <w:suppressAutoHyphens/>
        <w:spacing w:after="0" w:line="240" w:lineRule="auto"/>
        <w:rPr>
          <w:rFonts w:ascii="Arial" w:eastAsia="Calibri" w:hAnsi="Arial" w:cs="Arial"/>
          <w:color w:val="FF0000"/>
        </w:rPr>
      </w:pPr>
    </w:p>
    <w:p w14:paraId="7D0BF3D7" w14:textId="77777777" w:rsidR="00CA7BEA" w:rsidRDefault="00CA7BEA" w:rsidP="00CA7BEA">
      <w:pPr>
        <w:spacing w:line="288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DE9CA98" w14:textId="77777777" w:rsidR="00CA7BEA" w:rsidRDefault="00CA7BEA" w:rsidP="00CA7BEA">
      <w:pPr>
        <w:spacing w:line="288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5B4BC08" w14:textId="77777777" w:rsidR="002869DA" w:rsidRDefault="002869DA" w:rsidP="002869DA">
      <w:pPr>
        <w:spacing w:line="288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DEE408A" w14:textId="77777777" w:rsidR="002869DA" w:rsidRDefault="002869DA" w:rsidP="002869DA">
      <w:pPr>
        <w:spacing w:line="288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624D3D9" w14:textId="77777777" w:rsidR="002869DA" w:rsidRDefault="002869DA" w:rsidP="002869DA">
      <w:pPr>
        <w:spacing w:line="288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2CCC12F" w14:textId="77777777" w:rsidR="002869DA" w:rsidRDefault="002869DA" w:rsidP="002869DA">
      <w:pPr>
        <w:spacing w:line="288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0011103" w14:textId="77777777" w:rsidR="002869DA" w:rsidRDefault="002869DA" w:rsidP="002869DA">
      <w:pPr>
        <w:spacing w:line="288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E241A00" w14:textId="77777777" w:rsidR="002869DA" w:rsidRDefault="002869DA" w:rsidP="002869DA">
      <w:pPr>
        <w:spacing w:line="288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04A5540" w14:textId="77777777" w:rsidR="002869DA" w:rsidRDefault="002869DA" w:rsidP="002869DA">
      <w:pPr>
        <w:spacing w:line="288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BC4FD6B" w14:textId="77777777" w:rsidR="002869DA" w:rsidRDefault="002869DA" w:rsidP="002869DA">
      <w:pPr>
        <w:spacing w:line="288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E9D9E4D" w14:textId="77777777" w:rsidR="002869DA" w:rsidRDefault="002869DA" w:rsidP="002869DA">
      <w:pPr>
        <w:spacing w:line="288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CA7F0A6" w14:textId="77777777" w:rsidR="002869DA" w:rsidRDefault="002869DA" w:rsidP="002869DA">
      <w:pPr>
        <w:spacing w:line="288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9DC483E" w14:textId="77777777" w:rsidR="002869DA" w:rsidRDefault="002869DA" w:rsidP="002869DA">
      <w:pPr>
        <w:spacing w:line="288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705AAA3" w14:textId="71C7D250" w:rsidR="002869DA" w:rsidRPr="002869DA" w:rsidRDefault="002869DA" w:rsidP="002869DA">
      <w:pPr>
        <w:spacing w:line="288" w:lineRule="auto"/>
        <w:jc w:val="both"/>
        <w:rPr>
          <w:rFonts w:ascii="Arial" w:hAnsi="Arial" w:cs="Arial"/>
          <w:sz w:val="18"/>
          <w:szCs w:val="18"/>
        </w:rPr>
      </w:pPr>
      <w:r w:rsidRPr="002869DA">
        <w:rPr>
          <w:rFonts w:ascii="Arial" w:hAnsi="Arial" w:cs="Arial"/>
          <w:sz w:val="18"/>
          <w:szCs w:val="18"/>
        </w:rPr>
        <w:t>Otrzymują:</w:t>
      </w:r>
    </w:p>
    <w:p w14:paraId="7F6FE23D" w14:textId="22BCFABA" w:rsidR="002869DA" w:rsidRPr="002869DA" w:rsidRDefault="002869DA" w:rsidP="002869DA">
      <w:pPr>
        <w:numPr>
          <w:ilvl w:val="0"/>
          <w:numId w:val="2"/>
        </w:numPr>
        <w:spacing w:line="288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2869DA">
        <w:rPr>
          <w:rFonts w:ascii="Arial" w:hAnsi="Arial" w:cs="Arial"/>
          <w:sz w:val="18"/>
          <w:szCs w:val="18"/>
        </w:rPr>
        <w:t xml:space="preserve">Strona internetowa postępowania </w:t>
      </w:r>
      <w:r w:rsidR="00E86EDC">
        <w:rPr>
          <w:rFonts w:ascii="Arial" w:hAnsi="Arial" w:cs="Arial"/>
          <w:sz w:val="18"/>
          <w:szCs w:val="18"/>
        </w:rPr>
        <w:t xml:space="preserve">Miniportal oraz </w:t>
      </w:r>
      <w:r w:rsidRPr="002869DA">
        <w:rPr>
          <w:rFonts w:ascii="Arial" w:hAnsi="Arial" w:cs="Arial"/>
          <w:sz w:val="18"/>
          <w:szCs w:val="18"/>
        </w:rPr>
        <w:t>www.zuostczew.pl;</w:t>
      </w:r>
    </w:p>
    <w:p w14:paraId="67B0D31D" w14:textId="24D6AEDF" w:rsidR="005935E4" w:rsidRPr="00E86EDC" w:rsidRDefault="002869DA" w:rsidP="002869DA">
      <w:pPr>
        <w:numPr>
          <w:ilvl w:val="0"/>
          <w:numId w:val="2"/>
        </w:numPr>
        <w:spacing w:line="288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2869DA">
        <w:rPr>
          <w:rFonts w:ascii="Arial" w:hAnsi="Arial" w:cs="Arial"/>
          <w:sz w:val="18"/>
          <w:szCs w:val="18"/>
        </w:rPr>
        <w:t>folder postępowania.</w:t>
      </w:r>
      <w:r w:rsidR="00E3363C" w:rsidRPr="00E86EDC">
        <w:rPr>
          <w:rFonts w:ascii="Arial" w:hAnsi="Arial" w:cs="Arial"/>
          <w:color w:val="FF0000"/>
        </w:rPr>
        <w:t xml:space="preserve">                                     </w:t>
      </w:r>
    </w:p>
    <w:sectPr w:rsidR="005935E4" w:rsidRPr="00E8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83101"/>
    <w:multiLevelType w:val="hybridMultilevel"/>
    <w:tmpl w:val="8BE43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3C"/>
    <w:rsid w:val="00024EB6"/>
    <w:rsid w:val="00233B4A"/>
    <w:rsid w:val="00253D56"/>
    <w:rsid w:val="002869DA"/>
    <w:rsid w:val="005935E4"/>
    <w:rsid w:val="005F6063"/>
    <w:rsid w:val="006A6CB1"/>
    <w:rsid w:val="008656AA"/>
    <w:rsid w:val="008E32B4"/>
    <w:rsid w:val="00CA7BEA"/>
    <w:rsid w:val="00CE2713"/>
    <w:rsid w:val="00D26B13"/>
    <w:rsid w:val="00E3363C"/>
    <w:rsid w:val="00E449D8"/>
    <w:rsid w:val="00E820A1"/>
    <w:rsid w:val="00E86EDC"/>
    <w:rsid w:val="00EB606E"/>
    <w:rsid w:val="00F30454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DF20"/>
  <w15:chartTrackingRefBased/>
  <w15:docId w15:val="{B123E8AD-E7DC-4CAB-A13B-D4200815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E3363C"/>
    <w:pPr>
      <w:ind w:left="720"/>
      <w:contextualSpacing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rsid w:val="00E3363C"/>
  </w:style>
  <w:style w:type="paragraph" w:styleId="Tekstpodstawowywcity">
    <w:name w:val="Body Text Indent"/>
    <w:basedOn w:val="Normalny"/>
    <w:link w:val="TekstpodstawowywcityZnak"/>
    <w:uiPriority w:val="99"/>
    <w:unhideWhenUsed/>
    <w:rsid w:val="00E336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363C"/>
  </w:style>
  <w:style w:type="paragraph" w:customStyle="1" w:styleId="Default">
    <w:name w:val="Default"/>
    <w:link w:val="DefaultZnak"/>
    <w:rsid w:val="00E336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3363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F60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Maciej Zimny</cp:lastModifiedBy>
  <cp:revision>3</cp:revision>
  <cp:lastPrinted>2021-07-08T07:41:00Z</cp:lastPrinted>
  <dcterms:created xsi:type="dcterms:W3CDTF">2021-12-02T06:32:00Z</dcterms:created>
  <dcterms:modified xsi:type="dcterms:W3CDTF">2021-12-02T06:32:00Z</dcterms:modified>
</cp:coreProperties>
</file>