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1DB7DA" w14:textId="77777777" w:rsidR="007719C4" w:rsidRPr="00CF3510" w:rsidRDefault="007719C4" w:rsidP="00CF3510">
      <w:pPr>
        <w:pStyle w:val="Zwykytekst"/>
        <w:spacing w:line="288" w:lineRule="auto"/>
        <w:rPr>
          <w:rFonts w:ascii="Arial" w:eastAsia="MS Mincho;ＭＳ 明朝" w:hAnsi="Arial" w:cs="Arial"/>
          <w:b/>
        </w:rPr>
      </w:pPr>
    </w:p>
    <w:p w14:paraId="2A23105F" w14:textId="5F76E9A8" w:rsidR="001F3E71" w:rsidRDefault="001970DA" w:rsidP="001F3E71">
      <w:pPr>
        <w:tabs>
          <w:tab w:val="left" w:pos="6660"/>
        </w:tabs>
        <w:spacing w:line="288" w:lineRule="auto"/>
        <w:jc w:val="center"/>
        <w:rPr>
          <w:rFonts w:ascii="Arial" w:hAnsi="Arial" w:cs="Arial"/>
          <w:b/>
          <w:color w:val="auto"/>
          <w:sz w:val="40"/>
          <w:szCs w:val="40"/>
          <w:lang w:eastAsia="pl-PL"/>
        </w:rPr>
      </w:pPr>
      <w:r>
        <w:rPr>
          <w:noProof/>
        </w:rPr>
        <w:drawing>
          <wp:inline distT="0" distB="0" distL="0" distR="0" wp14:anchorId="52A3FDB6" wp14:editId="421F33BF">
            <wp:extent cx="3756660" cy="37566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AD9F" w14:textId="77777777" w:rsidR="009E676A" w:rsidRDefault="009E676A" w:rsidP="001970DA">
      <w:pPr>
        <w:spacing w:line="288" w:lineRule="auto"/>
        <w:rPr>
          <w:rFonts w:ascii="Arial" w:hAnsi="Arial"/>
          <w:b/>
          <w:color w:val="auto"/>
          <w:sz w:val="32"/>
          <w:szCs w:val="32"/>
          <w:lang w:eastAsia="pl-PL"/>
        </w:rPr>
      </w:pPr>
    </w:p>
    <w:p w14:paraId="45918CBF" w14:textId="77777777" w:rsidR="001F3E71" w:rsidRDefault="00334038" w:rsidP="001F3E71">
      <w:pPr>
        <w:spacing w:line="288" w:lineRule="auto"/>
        <w:jc w:val="center"/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</w:pPr>
      <w:r>
        <w:rPr>
          <w:rFonts w:ascii="Arial" w:hAnsi="Arial"/>
          <w:b/>
          <w:color w:val="auto"/>
          <w:sz w:val="32"/>
          <w:szCs w:val="32"/>
          <w:lang w:eastAsia="pl-PL"/>
        </w:rPr>
        <w:t>SPECYFIKACJA WARUNKÓW</w:t>
      </w:r>
      <w:r w:rsidR="001F3E71" w:rsidRPr="001F3E71">
        <w:rPr>
          <w:rFonts w:ascii="Arial" w:hAnsi="Arial"/>
          <w:b/>
          <w:color w:val="auto"/>
          <w:sz w:val="32"/>
          <w:szCs w:val="32"/>
          <w:lang w:eastAsia="pl-PL"/>
        </w:rPr>
        <w:t xml:space="preserve"> ZAMÓWIENIA </w:t>
      </w:r>
      <w:r w:rsidR="001F3E71" w:rsidRPr="001F3E71">
        <w:rPr>
          <w:rFonts w:ascii="Arial" w:eastAsia="MS Mincho" w:hAnsi="Arial" w:cs="Arial"/>
          <w:b/>
          <w:color w:val="auto"/>
          <w:sz w:val="32"/>
          <w:szCs w:val="32"/>
          <w:lang w:eastAsia="pl-PL"/>
        </w:rPr>
        <w:t>NA:</w:t>
      </w:r>
    </w:p>
    <w:p w14:paraId="66A12E59" w14:textId="77777777" w:rsidR="004A4FC9" w:rsidRPr="004A4FC9" w:rsidRDefault="004A4FC9" w:rsidP="004A4FC9">
      <w:pPr>
        <w:widowControl/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</w:rPr>
      </w:pPr>
    </w:p>
    <w:p w14:paraId="1A8CDD50" w14:textId="0C192E0D" w:rsidR="005535B2" w:rsidRPr="00986006" w:rsidRDefault="004A4FC9" w:rsidP="0098600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32"/>
          <w:szCs w:val="32"/>
        </w:rPr>
      </w:pPr>
      <w:bookmarkStart w:id="0" w:name="_Hlk106096023"/>
      <w:r w:rsidRPr="004A4FC9">
        <w:rPr>
          <w:rFonts w:ascii="Arial" w:eastAsia="SimSun" w:hAnsi="Arial" w:cs="Arial"/>
          <w:b/>
          <w:bCs/>
          <w:color w:val="auto"/>
          <w:sz w:val="32"/>
          <w:szCs w:val="32"/>
        </w:rPr>
        <w:t>pełnienie funkcji Inżyniera Kontraktu nad realizacją zadania: pn</w:t>
      </w:r>
      <w:r w:rsidR="00986006">
        <w:rPr>
          <w:rFonts w:ascii="Arial" w:eastAsia="SimSun" w:hAnsi="Arial" w:cs="Arial"/>
          <w:b/>
          <w:bCs/>
          <w:color w:val="auto"/>
          <w:sz w:val="32"/>
          <w:szCs w:val="32"/>
        </w:rPr>
        <w:t>.</w:t>
      </w:r>
      <w:r w:rsidR="00D85899">
        <w:rPr>
          <w:rFonts w:ascii="Arial" w:eastAsia="SimSun" w:hAnsi="Arial" w:cs="Arial"/>
          <w:b/>
          <w:bCs/>
          <w:color w:val="auto"/>
          <w:sz w:val="32"/>
          <w:szCs w:val="32"/>
        </w:rPr>
        <w:t xml:space="preserve"> </w:t>
      </w:r>
      <w:r w:rsidR="00D85899" w:rsidRPr="00D85899">
        <w:rPr>
          <w:rFonts w:ascii="Arial" w:eastAsia="SimSun" w:hAnsi="Arial" w:cs="Arial"/>
          <w:b/>
          <w:bCs/>
          <w:color w:val="auto"/>
          <w:sz w:val="32"/>
          <w:szCs w:val="32"/>
        </w:rPr>
        <w:t>„Zaprojektowanie i budowa składowiska odpadów innych niż niebezpieczne i obojętne w m. Ropuchy, gmina Pelplin”</w:t>
      </w:r>
    </w:p>
    <w:bookmarkEnd w:id="0"/>
    <w:p w14:paraId="2913048E" w14:textId="77777777" w:rsidR="005535B2" w:rsidRDefault="005535B2" w:rsidP="00D55D8C">
      <w:pPr>
        <w:pStyle w:val="Zwykytekst"/>
        <w:spacing w:line="288" w:lineRule="auto"/>
        <w:rPr>
          <w:rFonts w:eastAsia="Arial Unicode MS" w:cs="Times New Roman"/>
          <w:color w:val="auto"/>
          <w:sz w:val="28"/>
          <w:szCs w:val="24"/>
          <w:lang w:eastAsia="pl-PL"/>
        </w:rPr>
      </w:pPr>
    </w:p>
    <w:p w14:paraId="59A281CB" w14:textId="77777777" w:rsidR="005535B2" w:rsidRDefault="005535B2" w:rsidP="00D55D8C">
      <w:pPr>
        <w:pStyle w:val="Zwykytekst"/>
        <w:spacing w:line="288" w:lineRule="auto"/>
        <w:rPr>
          <w:rFonts w:eastAsia="Arial Unicode MS" w:cs="Times New Roman"/>
          <w:color w:val="auto"/>
          <w:sz w:val="28"/>
          <w:szCs w:val="24"/>
          <w:lang w:eastAsia="pl-PL"/>
        </w:rPr>
      </w:pPr>
    </w:p>
    <w:p w14:paraId="4A5A2A27" w14:textId="77777777" w:rsidR="005535B2" w:rsidRDefault="005535B2" w:rsidP="00D55D8C">
      <w:pPr>
        <w:pStyle w:val="Zwykytekst"/>
        <w:spacing w:line="288" w:lineRule="auto"/>
        <w:rPr>
          <w:rFonts w:eastAsia="Arial Unicode MS" w:cs="Times New Roman"/>
          <w:color w:val="auto"/>
          <w:sz w:val="28"/>
          <w:szCs w:val="24"/>
          <w:lang w:eastAsia="pl-PL"/>
        </w:rPr>
      </w:pPr>
    </w:p>
    <w:p w14:paraId="000FF91B" w14:textId="77777777" w:rsidR="00DC4619" w:rsidRDefault="00DC4619" w:rsidP="00D55D8C">
      <w:pPr>
        <w:pStyle w:val="Zwykytekst"/>
        <w:spacing w:line="288" w:lineRule="auto"/>
        <w:rPr>
          <w:rFonts w:eastAsia="Arial Unicode MS" w:cs="Times New Roman"/>
          <w:color w:val="auto"/>
          <w:sz w:val="28"/>
          <w:szCs w:val="24"/>
          <w:lang w:eastAsia="pl-PL"/>
        </w:rPr>
      </w:pPr>
    </w:p>
    <w:p w14:paraId="7FD4399A" w14:textId="77777777" w:rsidR="009E676A" w:rsidRDefault="001F3E71" w:rsidP="00D55D8C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  <w:r>
        <w:rPr>
          <w:rFonts w:ascii="Arial" w:hAnsi="Arial"/>
          <w:b/>
          <w:color w:val="auto"/>
          <w:lang w:eastAsia="pl-PL"/>
        </w:rPr>
        <w:t xml:space="preserve">                             </w:t>
      </w:r>
      <w:r w:rsidR="00DC4619">
        <w:rPr>
          <w:rFonts w:ascii="Arial" w:hAnsi="Arial"/>
          <w:b/>
          <w:color w:val="auto"/>
          <w:lang w:eastAsia="pl-PL"/>
        </w:rPr>
        <w:t xml:space="preserve">   </w:t>
      </w:r>
    </w:p>
    <w:p w14:paraId="6ECA2471" w14:textId="77777777" w:rsidR="0046578E" w:rsidRDefault="00D55D8C" w:rsidP="00D55D8C">
      <w:pPr>
        <w:pStyle w:val="Zwykytekst"/>
        <w:spacing w:line="288" w:lineRule="auto"/>
        <w:rPr>
          <w:rFonts w:ascii="Arial" w:hAnsi="Arial"/>
          <w:b/>
          <w:color w:val="auto"/>
          <w:lang w:eastAsia="pl-PL"/>
        </w:rPr>
      </w:pPr>
      <w:r>
        <w:rPr>
          <w:rFonts w:ascii="Arial" w:hAnsi="Arial"/>
          <w:b/>
          <w:color w:val="auto"/>
          <w:lang w:eastAsia="pl-PL"/>
        </w:rPr>
        <w:t xml:space="preserve">                       </w:t>
      </w:r>
      <w:r w:rsidR="00DC4619">
        <w:rPr>
          <w:rFonts w:ascii="Arial" w:hAnsi="Arial"/>
          <w:b/>
          <w:color w:val="auto"/>
          <w:lang w:eastAsia="pl-PL"/>
        </w:rPr>
        <w:t xml:space="preserve">                                                                                            </w:t>
      </w:r>
    </w:p>
    <w:p w14:paraId="0BB2BD04" w14:textId="0DA0D9A4" w:rsidR="00D55D8C" w:rsidRPr="00D55D8C" w:rsidRDefault="00DC4619" w:rsidP="00D55D8C">
      <w:pPr>
        <w:pStyle w:val="Zwykytekst"/>
        <w:spacing w:line="288" w:lineRule="auto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/>
          <w:b/>
          <w:color w:val="auto"/>
          <w:lang w:eastAsia="pl-PL"/>
        </w:rPr>
        <w:t xml:space="preserve">    </w:t>
      </w:r>
      <w:r w:rsidR="00D55D8C">
        <w:rPr>
          <w:rFonts w:ascii="Arial" w:hAnsi="Arial"/>
          <w:b/>
          <w:color w:val="auto"/>
          <w:lang w:eastAsia="pl-PL"/>
        </w:rPr>
        <w:t xml:space="preserve"> </w:t>
      </w:r>
      <w:r w:rsidR="001F3E71" w:rsidRPr="001F3E71">
        <w:rPr>
          <w:rFonts w:ascii="Arial" w:hAnsi="Arial"/>
          <w:b/>
          <w:color w:val="auto"/>
          <w:lang w:eastAsia="pl-PL"/>
        </w:rPr>
        <w:t>ZATWIERDZONO</w:t>
      </w:r>
      <w:r w:rsidR="001F3E71" w:rsidRPr="001F3E71">
        <w:rPr>
          <w:b/>
          <w:color w:val="auto"/>
          <w:lang w:eastAsia="pl-PL"/>
        </w:rPr>
        <w:t>:</w:t>
      </w:r>
      <w:r w:rsidR="00D55D8C">
        <w:rPr>
          <w:b/>
          <w:color w:val="auto"/>
          <w:lang w:eastAsia="pl-PL"/>
        </w:rPr>
        <w:t xml:space="preserve">        </w:t>
      </w:r>
      <w:r w:rsidR="00F141AC">
        <w:rPr>
          <w:b/>
          <w:color w:val="auto"/>
          <w:lang w:eastAsia="pl-PL"/>
        </w:rPr>
        <w:t xml:space="preserve"> </w:t>
      </w:r>
      <w:r w:rsidR="00D55D8C" w:rsidRPr="00D55D8C">
        <w:rPr>
          <w:rFonts w:ascii="Arial" w:hAnsi="Arial" w:cs="Arial"/>
          <w:b/>
          <w:color w:val="FF0000"/>
          <w:lang w:eastAsia="pl-PL"/>
        </w:rPr>
        <w:t xml:space="preserve"> </w:t>
      </w:r>
    </w:p>
    <w:p w14:paraId="6309EB23" w14:textId="77777777" w:rsidR="00D55D8C" w:rsidRPr="00D55D8C" w:rsidRDefault="008829AA" w:rsidP="009E676A">
      <w:pPr>
        <w:pStyle w:val="Zwykytekst"/>
        <w:spacing w:line="288" w:lineRule="auto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 </w:t>
      </w:r>
    </w:p>
    <w:p w14:paraId="0E8E8FC2" w14:textId="77777777" w:rsidR="00DC4619" w:rsidRDefault="00DC4619" w:rsidP="00DC461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DC4619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          </w:t>
      </w:r>
    </w:p>
    <w:p w14:paraId="0E2DCA7D" w14:textId="77777777" w:rsidR="00DC4619" w:rsidRPr="00DC4619" w:rsidRDefault="00DC4619" w:rsidP="00DC4619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</w:t>
      </w:r>
    </w:p>
    <w:p w14:paraId="3A6DC7D0" w14:textId="5BE50846" w:rsidR="00DC4619" w:rsidRPr="00DC4619" w:rsidRDefault="00DC4619" w:rsidP="0046578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0"/>
        </w:rPr>
      </w:pPr>
      <w:r w:rsidRPr="00DC4619">
        <w:rPr>
          <w:rFonts w:ascii="Arial" w:eastAsia="Times New Roman" w:hAnsi="Arial" w:cs="Arial"/>
          <w:color w:val="FF0000"/>
          <w:sz w:val="22"/>
          <w:szCs w:val="20"/>
        </w:rPr>
        <w:t xml:space="preserve">                                                                                                            </w:t>
      </w:r>
    </w:p>
    <w:p w14:paraId="20975640" w14:textId="77777777" w:rsidR="007719C4" w:rsidRPr="00D55D8C" w:rsidRDefault="007719C4" w:rsidP="009E676A">
      <w:pPr>
        <w:pStyle w:val="Zwykytekst"/>
        <w:spacing w:line="288" w:lineRule="auto"/>
        <w:jc w:val="center"/>
        <w:rPr>
          <w:rFonts w:ascii="Arial" w:hAnsi="Arial" w:cs="Arial"/>
          <w:b/>
          <w:color w:val="FF0000"/>
          <w:lang w:eastAsia="pl-PL"/>
        </w:rPr>
      </w:pPr>
    </w:p>
    <w:p w14:paraId="68D48700" w14:textId="77777777" w:rsidR="00D55D8C" w:rsidRPr="00D55D8C" w:rsidRDefault="00F141AC" w:rsidP="009E676A">
      <w:pPr>
        <w:pStyle w:val="Zwykytekst"/>
        <w:spacing w:line="288" w:lineRule="auto"/>
        <w:jc w:val="center"/>
        <w:rPr>
          <w:rFonts w:ascii="Arial" w:hAnsi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 </w:t>
      </w:r>
    </w:p>
    <w:p w14:paraId="3C4BFC38" w14:textId="77777777" w:rsidR="007719C4" w:rsidRPr="00CF3510" w:rsidRDefault="00CF3510" w:rsidP="00CF3510">
      <w:pPr>
        <w:pStyle w:val="Zwykytekst"/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</w:rPr>
        <w:t xml:space="preserve">    </w:t>
      </w:r>
      <w:r w:rsidR="00826E93">
        <w:rPr>
          <w:rFonts w:ascii="Arial" w:hAnsi="Arial" w:cs="Arial"/>
        </w:rPr>
        <w:t xml:space="preserve">                       </w:t>
      </w:r>
      <w:r w:rsidRPr="00CF3510">
        <w:rPr>
          <w:rFonts w:ascii="Arial" w:hAnsi="Arial" w:cs="Arial"/>
        </w:rPr>
        <w:t xml:space="preserve">             </w:t>
      </w:r>
      <w:r w:rsidR="00A16029" w:rsidRPr="00CF3510">
        <w:rPr>
          <w:rFonts w:ascii="Arial" w:hAnsi="Arial" w:cs="Arial"/>
        </w:rPr>
        <w:t xml:space="preserve">   </w:t>
      </w:r>
    </w:p>
    <w:p w14:paraId="4A17B56D" w14:textId="77777777" w:rsidR="007719C4" w:rsidRPr="00CF3510" w:rsidRDefault="007719C4" w:rsidP="00CF3510">
      <w:pPr>
        <w:pStyle w:val="Zwykytekst"/>
        <w:spacing w:line="288" w:lineRule="auto"/>
        <w:jc w:val="both"/>
        <w:rPr>
          <w:rFonts w:ascii="Arial" w:hAnsi="Arial" w:cs="Arial"/>
          <w:b/>
        </w:rPr>
      </w:pPr>
    </w:p>
    <w:p w14:paraId="0A980293" w14:textId="77777777" w:rsidR="007719C4" w:rsidRDefault="007719C4" w:rsidP="00CF3510">
      <w:pPr>
        <w:pStyle w:val="Zwykytekst"/>
        <w:spacing w:line="288" w:lineRule="auto"/>
        <w:jc w:val="both"/>
        <w:rPr>
          <w:rFonts w:ascii="Arial" w:hAnsi="Arial" w:cs="Arial"/>
          <w:b/>
        </w:rPr>
      </w:pPr>
    </w:p>
    <w:p w14:paraId="392CBBD3" w14:textId="4AB1B8B2" w:rsidR="0046578E" w:rsidRDefault="009E676A" w:rsidP="007D7D23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="00920D6B">
        <w:rPr>
          <w:rFonts w:ascii="Arial" w:hAnsi="Arial"/>
          <w:b/>
          <w:color w:val="auto"/>
          <w:sz w:val="22"/>
          <w:lang w:eastAsia="pl-PL"/>
        </w:rPr>
        <w:t>…………</w:t>
      </w:r>
      <w:r>
        <w:rPr>
          <w:rFonts w:ascii="Arial" w:hAnsi="Arial"/>
          <w:b/>
          <w:color w:val="auto"/>
          <w:sz w:val="22"/>
          <w:lang w:eastAsia="pl-PL"/>
        </w:rPr>
        <w:t>.202</w:t>
      </w:r>
      <w:r w:rsidR="008829AA">
        <w:rPr>
          <w:rFonts w:ascii="Arial" w:hAnsi="Arial"/>
          <w:b/>
          <w:color w:val="auto"/>
          <w:sz w:val="22"/>
          <w:lang w:eastAsia="pl-PL"/>
        </w:rPr>
        <w:t>2</w:t>
      </w:r>
      <w:r w:rsidR="000C51D3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14:paraId="039E3A71" w14:textId="77777777" w:rsidR="0046578E" w:rsidRDefault="0046578E" w:rsidP="000C51D3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</w:pPr>
    </w:p>
    <w:p w14:paraId="25C31E5B" w14:textId="77777777" w:rsidR="004C633C" w:rsidRPr="000C51D3" w:rsidRDefault="004C633C" w:rsidP="00410CDD">
      <w:pPr>
        <w:tabs>
          <w:tab w:val="left" w:pos="6320"/>
        </w:tabs>
        <w:spacing w:line="288" w:lineRule="auto"/>
        <w:rPr>
          <w:rFonts w:ascii="Arial" w:hAnsi="Arial"/>
          <w:b/>
          <w:color w:val="auto"/>
          <w:sz w:val="22"/>
          <w:lang w:eastAsia="pl-PL"/>
        </w:rPr>
      </w:pPr>
    </w:p>
    <w:p w14:paraId="49703EDB" w14:textId="77777777" w:rsidR="00660254" w:rsidRDefault="00A16029" w:rsidP="000F334B">
      <w:pPr>
        <w:pStyle w:val="Default"/>
        <w:numPr>
          <w:ilvl w:val="0"/>
          <w:numId w:val="9"/>
        </w:numPr>
        <w:spacing w:line="288" w:lineRule="auto"/>
        <w:ind w:left="284" w:hanging="284"/>
      </w:pPr>
      <w:bookmarkStart w:id="1" w:name="_Ref67041327"/>
      <w:r w:rsidRPr="00CF3510">
        <w:rPr>
          <w:b/>
          <w:bCs/>
          <w:sz w:val="22"/>
          <w:szCs w:val="22"/>
        </w:rPr>
        <w:t>NAZWA ORAZ ADRES ZAMAWIAJĄCEGO</w:t>
      </w:r>
      <w:bookmarkEnd w:id="1"/>
      <w:r w:rsidRPr="00CF3510">
        <w:rPr>
          <w:b/>
          <w:bCs/>
          <w:sz w:val="26"/>
          <w:szCs w:val="26"/>
        </w:rPr>
        <w:t xml:space="preserve"> </w:t>
      </w:r>
    </w:p>
    <w:p w14:paraId="7228416E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48F1F89E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 xml:space="preserve">Zakład Utylizacji Odpadów Stałych sp. z o.o. </w:t>
      </w:r>
    </w:p>
    <w:p w14:paraId="05DB8E88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>ul. Rokicka 5A, 83-110 Tczew</w:t>
      </w:r>
    </w:p>
    <w:p w14:paraId="52F7B5AC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>NIP: 593-22-68-695</w:t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br/>
        <w:t>Regon: 192471199</w:t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ab/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ab/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eastAsia="ar-SA"/>
        </w:rPr>
        <w:tab/>
      </w:r>
    </w:p>
    <w:p w14:paraId="04015F28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>tel.: +48 (58) 532 10 25</w:t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ab/>
      </w:r>
    </w:p>
    <w:p w14:paraId="43AC2293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>fax.:+48 (58) 532 10 25</w:t>
      </w: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ab/>
      </w:r>
    </w:p>
    <w:p w14:paraId="3DB73F37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</w:pPr>
      <w:bookmarkStart w:id="2" w:name="_Hlk64290094"/>
      <w:bookmarkStart w:id="3" w:name="_Hlk64267785"/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>http://www.zuostczew.pl</w:t>
      </w:r>
      <w:bookmarkEnd w:id="2"/>
    </w:p>
    <w:bookmarkEnd w:id="3"/>
    <w:p w14:paraId="3A00E457" w14:textId="77777777" w:rsidR="00A1001B" w:rsidRPr="00F30380" w:rsidRDefault="00A1001B" w:rsidP="00A1001B">
      <w:pPr>
        <w:autoSpaceDE w:val="0"/>
        <w:autoSpaceDN w:val="0"/>
        <w:adjustRightInd w:val="0"/>
        <w:ind w:left="284"/>
        <w:rPr>
          <w:rFonts w:ascii="Arial" w:hAnsi="Arial" w:cs="Arial"/>
          <w:bCs/>
          <w:color w:val="0000FF"/>
          <w:kern w:val="1"/>
          <w:sz w:val="23"/>
          <w:szCs w:val="23"/>
          <w:u w:val="single"/>
          <w:lang w:val="en-US" w:eastAsia="ar-SA"/>
        </w:rPr>
      </w:pPr>
      <w:r w:rsidRPr="00F30380">
        <w:rPr>
          <w:rFonts w:ascii="Arial" w:hAnsi="Arial" w:cs="Arial"/>
          <w:bCs/>
          <w:color w:val="000000"/>
          <w:kern w:val="1"/>
          <w:sz w:val="23"/>
          <w:szCs w:val="23"/>
          <w:lang w:val="en-US" w:eastAsia="ar-SA"/>
        </w:rPr>
        <w:t xml:space="preserve">e-mail: </w:t>
      </w:r>
      <w:hyperlink r:id="rId9" w:history="1">
        <w:r w:rsidRPr="00F30380">
          <w:rPr>
            <w:rFonts w:ascii="Arial" w:hAnsi="Arial" w:cs="Arial"/>
            <w:bCs/>
            <w:color w:val="0000FF"/>
            <w:kern w:val="1"/>
            <w:sz w:val="23"/>
            <w:szCs w:val="23"/>
            <w:u w:val="single"/>
            <w:lang w:val="en-US" w:eastAsia="ar-SA"/>
          </w:rPr>
          <w:t>zamowienia@zuostczew.pl</w:t>
        </w:r>
      </w:hyperlink>
    </w:p>
    <w:p w14:paraId="4F44C2C2" w14:textId="77777777" w:rsidR="00A1001B" w:rsidRPr="00F30380" w:rsidRDefault="00A1001B" w:rsidP="00A1001B">
      <w:pPr>
        <w:autoSpaceDE w:val="0"/>
        <w:autoSpaceDN w:val="0"/>
        <w:adjustRightInd w:val="0"/>
        <w:rPr>
          <w:rFonts w:ascii="Arial" w:hAnsi="Arial" w:cs="Arial"/>
          <w:bCs/>
          <w:color w:val="000000"/>
          <w:kern w:val="1"/>
          <w:lang w:val="en-US" w:eastAsia="ar-SA"/>
        </w:rPr>
      </w:pPr>
    </w:p>
    <w:p w14:paraId="1BF06E8F" w14:textId="77777777" w:rsidR="00A1001B" w:rsidRPr="00F30380" w:rsidRDefault="00A1001B" w:rsidP="00A1001B">
      <w:pPr>
        <w:jc w:val="both"/>
        <w:rPr>
          <w:rFonts w:ascii="Arial" w:hAnsi="Arial" w:cs="Arial"/>
          <w:b/>
          <w:bCs/>
          <w:color w:val="FF0000"/>
          <w:kern w:val="1"/>
          <w:sz w:val="22"/>
          <w:szCs w:val="22"/>
          <w:lang w:eastAsia="ar-SA"/>
        </w:rPr>
      </w:pPr>
      <w:r w:rsidRPr="00F30380"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  <w:t>Adres strony niniejszego postępowania:</w:t>
      </w:r>
      <w:r w:rsidRPr="00F30380">
        <w:rPr>
          <w:color w:val="auto"/>
          <w:kern w:val="1"/>
          <w:lang w:eastAsia="ar-SA"/>
        </w:rPr>
        <w:t xml:space="preserve"> </w:t>
      </w:r>
      <w:hyperlink r:id="rId10" w:history="1">
        <w:r w:rsidRPr="00F3038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https://miniportal.uzp.gov.pl/</w:t>
        </w:r>
      </w:hyperlink>
    </w:p>
    <w:p w14:paraId="71CE34DE" w14:textId="3FCFE99B" w:rsidR="00A1001B" w:rsidRPr="00F30380" w:rsidRDefault="00A1001B" w:rsidP="00A1001B">
      <w:pPr>
        <w:jc w:val="both"/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</w:pPr>
      <w:r w:rsidRPr="00F30380"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  <w:t xml:space="preserve">numer postępowania: </w:t>
      </w:r>
      <w:r w:rsidRPr="0012202C"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  <w:t xml:space="preserve">PN/  </w:t>
      </w:r>
      <w:r w:rsidR="004F1133"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  <w:t>10</w:t>
      </w:r>
      <w:r w:rsidRPr="0012202C"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  <w:t xml:space="preserve">   /2022</w:t>
      </w:r>
    </w:p>
    <w:p w14:paraId="0ECF2F73" w14:textId="77777777" w:rsidR="00A1001B" w:rsidRPr="00F30380" w:rsidRDefault="00A1001B" w:rsidP="00A1001B">
      <w:pPr>
        <w:jc w:val="both"/>
        <w:rPr>
          <w:rFonts w:ascii="Arial" w:hAnsi="Arial" w:cs="Arial"/>
          <w:b/>
          <w:bCs/>
          <w:color w:val="auto"/>
          <w:kern w:val="1"/>
          <w:sz w:val="22"/>
          <w:szCs w:val="22"/>
          <w:lang w:eastAsia="ar-SA"/>
        </w:rPr>
      </w:pPr>
    </w:p>
    <w:p w14:paraId="3D5BF990" w14:textId="45C56EEC" w:rsidR="00A1001B" w:rsidRPr="00F30380" w:rsidRDefault="00A1001B" w:rsidP="00F84B52">
      <w:pPr>
        <w:widowControl/>
        <w:suppressAutoHyphens w:val="0"/>
        <w:spacing w:after="160"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3038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ID postępowania w MiniPortalu </w:t>
      </w:r>
      <w:r w:rsidRPr="00F30380">
        <w:rPr>
          <w:rFonts w:ascii="Arial" w:eastAsia="Calibri" w:hAnsi="Arial" w:cs="Arial"/>
          <w:color w:val="auto"/>
          <w:sz w:val="22"/>
          <w:szCs w:val="22"/>
          <w:lang w:eastAsia="en-US"/>
        </w:rPr>
        <w:tab/>
        <w:t xml:space="preserve">    </w:t>
      </w:r>
      <w:r w:rsidR="00F84B52" w:rsidRPr="00F84B5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="005179E8" w:rsidRPr="005179E8">
        <w:rPr>
          <w:rFonts w:ascii="Arial" w:eastAsia="Calibri" w:hAnsi="Arial" w:cs="Arial"/>
          <w:color w:val="auto"/>
          <w:sz w:val="22"/>
          <w:szCs w:val="22"/>
          <w:highlight w:val="yellow"/>
          <w:lang w:eastAsia="en-US"/>
        </w:rPr>
        <w:t>5ec40772-dfd7-41b4-905b-9b75d57e7678</w:t>
      </w:r>
    </w:p>
    <w:p w14:paraId="0C81D84A" w14:textId="77777777" w:rsidR="00A1001B" w:rsidRPr="00F30380" w:rsidRDefault="00A1001B" w:rsidP="00A1001B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C535397" w14:textId="77777777" w:rsidR="00A1001B" w:rsidRPr="00F30380" w:rsidRDefault="00A1001B" w:rsidP="00A1001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kern w:val="1"/>
          <w:sz w:val="22"/>
          <w:szCs w:val="22"/>
          <w:u w:val="single"/>
          <w:lang w:eastAsia="ar-SA"/>
        </w:rPr>
      </w:pPr>
      <w:r w:rsidRPr="00F303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Informacje o środkach komunikacji elektronicznej, przy użyciu których Zamawiający będzie komunikował się z Wykonawcami - adres strony internetowej: </w:t>
      </w:r>
      <w:hyperlink r:id="rId11" w:history="1">
        <w:r w:rsidRPr="00F30380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https://miniportal.uzp.gov.pl/</w:t>
        </w:r>
      </w:hyperlink>
      <w:r w:rsidRPr="00F3038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0EAA2340" w14:textId="77777777" w:rsidR="00A1001B" w:rsidRDefault="00A1001B" w:rsidP="0046578E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</w:p>
    <w:p w14:paraId="24B1F138" w14:textId="77777777"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14:paraId="597FC6FC" w14:textId="77777777"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1601A2FE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57D69DE6" w14:textId="77777777"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EC6A50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(t.j. Dz. U. z 20</w:t>
      </w:r>
      <w:r w:rsidR="00A626ED">
        <w:rPr>
          <w:rFonts w:ascii="Arial" w:eastAsia="MS Mincho;ＭＳ 明朝" w:hAnsi="Arial" w:cs="Arial"/>
          <w:sz w:val="22"/>
          <w:szCs w:val="22"/>
        </w:rPr>
        <w:t>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A626ED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późn. zm.), dalej „ustawa Pzp”.</w:t>
      </w:r>
    </w:p>
    <w:p w14:paraId="5F746029" w14:textId="77777777"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0E99FC69" w14:textId="77777777"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5E55EA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14:paraId="4474F0C1" w14:textId="77777777"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5545072F" w14:textId="77777777"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>2 pkt 1 ustawy Pzp (obwieszczenie Prezesa Urzędu Zamówień Publicznych).</w:t>
      </w:r>
    </w:p>
    <w:p w14:paraId="54318591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0ADDF04F" w14:textId="77777777" w:rsidR="007719C4" w:rsidRPr="00CF3510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7F58B800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0997C5C6" w14:textId="4BB4063E" w:rsidR="00320FF1" w:rsidRPr="00816826" w:rsidRDefault="00917CD4" w:rsidP="00320FF1">
      <w:pPr>
        <w:tabs>
          <w:tab w:val="left" w:pos="-5670"/>
          <w:tab w:val="left" w:pos="426"/>
        </w:tabs>
        <w:spacing w:line="288" w:lineRule="auto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917CD4">
        <w:rPr>
          <w:rFonts w:ascii="Arial" w:hAnsi="Arial" w:cs="Arial"/>
          <w:b/>
          <w:color w:val="000000"/>
          <w:sz w:val="22"/>
          <w:szCs w:val="22"/>
          <w:lang w:eastAsia="pl-PL"/>
        </w:rPr>
        <w:t>3.1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320FF1" w:rsidRPr="00131E76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Przedmiotem zamówienia jest świadczenie usługi polegającej na pełnieniu </w:t>
      </w:r>
      <w:r w:rsidR="00A8182D">
        <w:rPr>
          <w:rFonts w:ascii="Arial" w:hAnsi="Arial" w:cs="Arial"/>
          <w:color w:val="000000"/>
          <w:sz w:val="22"/>
          <w:szCs w:val="22"/>
          <w:lang w:eastAsia="pl-PL"/>
        </w:rPr>
        <w:t xml:space="preserve">funkcji Inżyniera Kontraktu </w:t>
      </w:r>
      <w:r w:rsidR="00320FF1" w:rsidRPr="00131E76">
        <w:rPr>
          <w:rFonts w:ascii="Arial" w:hAnsi="Arial" w:cs="Arial"/>
          <w:color w:val="000000"/>
          <w:sz w:val="22"/>
          <w:szCs w:val="22"/>
          <w:lang w:eastAsia="pl-PL"/>
        </w:rPr>
        <w:t xml:space="preserve">nad wykonaniem </w:t>
      </w:r>
      <w:r w:rsidR="00320FF1">
        <w:rPr>
          <w:rFonts w:ascii="Arial" w:hAnsi="Arial" w:cs="Arial"/>
          <w:color w:val="000000"/>
          <w:sz w:val="22"/>
          <w:szCs w:val="22"/>
          <w:lang w:eastAsia="pl-PL"/>
        </w:rPr>
        <w:t xml:space="preserve">zadania inwestycyjnego </w:t>
      </w:r>
      <w:r w:rsidR="00320FF1" w:rsidRPr="00670ED1">
        <w:rPr>
          <w:rFonts w:ascii="Arial" w:hAnsi="Arial" w:cs="Arial"/>
          <w:color w:val="000000"/>
          <w:sz w:val="22"/>
          <w:szCs w:val="22"/>
          <w:lang w:eastAsia="pl-PL"/>
        </w:rPr>
        <w:t>p</w:t>
      </w:r>
      <w:r w:rsidR="004825E1" w:rsidRPr="00670ED1">
        <w:rPr>
          <w:rFonts w:ascii="Arial" w:hAnsi="Arial" w:cs="Arial"/>
          <w:color w:val="000000"/>
          <w:sz w:val="22"/>
          <w:szCs w:val="22"/>
          <w:lang w:eastAsia="pl-PL"/>
        </w:rPr>
        <w:t>n.</w:t>
      </w:r>
      <w:r w:rsidR="00320FF1" w:rsidRPr="00670E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bookmarkStart w:id="4" w:name="_Hlk66968482"/>
      <w:bookmarkStart w:id="5" w:name="_Hlk105742324"/>
      <w:r w:rsidR="00320FF1" w:rsidRPr="00670ED1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bookmarkEnd w:id="4"/>
      <w:r w:rsidR="00A8182D" w:rsidRPr="00670ED1">
        <w:rPr>
          <w:rFonts w:ascii="Arial" w:hAnsi="Arial" w:cs="Arial"/>
          <w:b/>
          <w:color w:val="000000"/>
          <w:sz w:val="22"/>
          <w:szCs w:val="22"/>
          <w:lang w:eastAsia="pl-PL"/>
        </w:rPr>
        <w:t>Zaprojektowanie i budowa składowiska odpadów innych niż niebezpieczne i obojętne w m. Ropuchy, gmina Pelplin”</w:t>
      </w:r>
      <w:bookmarkEnd w:id="5"/>
      <w:r w:rsidR="00A8182D" w:rsidRPr="00670ED1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</w:p>
    <w:p w14:paraId="1E8AF474" w14:textId="77777777" w:rsidR="00320FF1" w:rsidRPr="00131E76" w:rsidRDefault="00320FF1" w:rsidP="00320FF1">
      <w:pPr>
        <w:tabs>
          <w:tab w:val="left" w:pos="-5670"/>
          <w:tab w:val="left" w:pos="426"/>
        </w:tabs>
        <w:spacing w:line="288" w:lineRule="auto"/>
        <w:jc w:val="both"/>
        <w:rPr>
          <w:rFonts w:ascii="Arial" w:hAnsi="Arial" w:cs="Arial"/>
          <w:color w:val="000000"/>
          <w:sz w:val="10"/>
          <w:szCs w:val="22"/>
          <w:lang w:eastAsia="pl-PL"/>
        </w:rPr>
      </w:pPr>
    </w:p>
    <w:p w14:paraId="53D0D078" w14:textId="3AAC94F9" w:rsidR="00320FF1" w:rsidRDefault="00320FF1" w:rsidP="00320FF1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31E7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Zamawiający powierzy Wykonawcy </w:t>
      </w:r>
      <w:r w:rsidR="00A8182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funkcję Inżyniera </w:t>
      </w:r>
      <w:r w:rsidR="004C5DB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Kontraktu </w:t>
      </w:r>
      <w:r w:rsidRPr="00131E7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nad realizacją zadania w celu skutecznego wyegzekwowania od Wykonawcy robót budowlanych spełnienia wymagań zawartych w Specyfikacji Warunków Zamówienia, w szczególności w zakresie jakości wykonywanych robót i stosowanych materiałów, rozliczania zrealizowanych robót, wykonania robót według uprzednio zatwierdzonego z Zamawiającym harmonogramu </w:t>
      </w:r>
      <w:r w:rsidR="00670E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rzeczowo – finansowego realizacji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robót</w:t>
      </w:r>
      <w:r w:rsidRPr="00131E7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zgodności realizacji budowy z </w:t>
      </w:r>
      <w:r w:rsidR="004C5DB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PFU, </w:t>
      </w:r>
      <w:r w:rsidRPr="00131E7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dokumentacją projekto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wą </w:t>
      </w:r>
      <w:r w:rsidRPr="00131E76">
        <w:rPr>
          <w:rFonts w:ascii="Arial" w:eastAsia="Times New Roman" w:hAnsi="Arial" w:cs="Arial"/>
          <w:color w:val="auto"/>
          <w:sz w:val="22"/>
          <w:szCs w:val="22"/>
          <w:lang w:eastAsia="pl-PL"/>
        </w:rPr>
        <w:t>i pozwoleniem na budowę, przepisami oraz zasadami wiedzy technicznej, w terminie</w:t>
      </w:r>
      <w:r w:rsidRPr="00131E7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ustalonym w umowie zawartej pomiędzy Wykonawcą robót budowlanych, a Zamawiającym.</w:t>
      </w:r>
    </w:p>
    <w:p w14:paraId="5D69D987" w14:textId="77777777" w:rsidR="00917CD4" w:rsidRPr="00917CD4" w:rsidRDefault="00917CD4" w:rsidP="00320FF1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  <w:lang w:eastAsia="pl-PL"/>
        </w:rPr>
      </w:pPr>
    </w:p>
    <w:p w14:paraId="44F78201" w14:textId="6FDF9558" w:rsidR="00C2403A" w:rsidRPr="000D257E" w:rsidRDefault="0004336F" w:rsidP="00021EB3">
      <w:pPr>
        <w:pStyle w:val="Akapitzlist"/>
        <w:numPr>
          <w:ilvl w:val="1"/>
          <w:numId w:val="83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4F098A">
        <w:rPr>
          <w:rFonts w:ascii="Arial" w:hAnsi="Arial" w:cs="Arial"/>
          <w:color w:val="auto"/>
          <w:sz w:val="22"/>
          <w:szCs w:val="22"/>
          <w:lang w:eastAsia="pl-PL"/>
        </w:rPr>
        <w:t>W ramach zadania inwestycyjnego, o którym mowa w pkt 3.1, Wykonawca robót budowlanych realizował będzie w szczególności następujący zakres</w:t>
      </w:r>
      <w:r w:rsidR="000E6394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7913D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0E6394">
        <w:rPr>
          <w:rFonts w:ascii="Arial" w:hAnsi="Arial" w:cs="Arial"/>
          <w:strike/>
          <w:color w:val="auto"/>
          <w:sz w:val="22"/>
          <w:szCs w:val="22"/>
          <w:lang w:eastAsia="pl-PL"/>
        </w:rPr>
        <w:t xml:space="preserve"> </w:t>
      </w:r>
    </w:p>
    <w:p w14:paraId="679A24E8" w14:textId="77777777" w:rsidR="007D5F5F" w:rsidRDefault="005F68E4" w:rsidP="007D5F5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1) Opracowanie dokumentacji projektowej w zakresie wymaganym od Wykonawcy, w tym w szczególności:</w:t>
      </w:r>
    </w:p>
    <w:p w14:paraId="144127C7" w14:textId="18C2CA07" w:rsidR="005F68E4" w:rsidRPr="007D5F5F" w:rsidRDefault="005F68E4" w:rsidP="00525554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7D5F5F">
        <w:rPr>
          <w:rFonts w:ascii="Arial" w:eastAsia="Times New Roman" w:hAnsi="Arial" w:cs="Arial"/>
          <w:color w:val="auto"/>
          <w:sz w:val="22"/>
          <w:szCs w:val="22"/>
          <w:lang w:eastAsia="en-US"/>
        </w:rPr>
        <w:lastRenderedPageBreak/>
        <w:t xml:space="preserve">Wykonanie projektów wykonawczych na podstawie PFU oraz posiadanego przez Zamawiającego projektu budowlanego </w:t>
      </w:r>
      <w:r w:rsidR="007D5F5F">
        <w:rPr>
          <w:rFonts w:ascii="Arial" w:eastAsia="Times New Roman" w:hAnsi="Arial" w:cs="Arial"/>
          <w:color w:val="auto"/>
          <w:sz w:val="22"/>
          <w:szCs w:val="22"/>
          <w:lang w:eastAsia="en-US"/>
        </w:rPr>
        <w:t>i</w:t>
      </w:r>
      <w:r w:rsidRPr="007D5F5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decyzji o pozwoleniu na budowę, w zakresie niezbędnym do wykonawstwa robót budowlano-montażowo-instalacyjnych</w:t>
      </w:r>
    </w:p>
    <w:p w14:paraId="229FAD79" w14:textId="77777777" w:rsidR="005F68E4" w:rsidRPr="007D5F5F" w:rsidRDefault="005F68E4" w:rsidP="007D5F5F">
      <w:pPr>
        <w:pStyle w:val="Akapitzlist"/>
        <w:widowControl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7D5F5F">
        <w:rPr>
          <w:rFonts w:ascii="Arial" w:eastAsia="Times New Roman" w:hAnsi="Arial" w:cs="Arial"/>
          <w:color w:val="auto"/>
          <w:sz w:val="22"/>
          <w:szCs w:val="22"/>
          <w:lang w:eastAsia="en-US"/>
        </w:rPr>
        <w:t>wszelkich innych dokumentów związanych z uzyskaniem pozwolenia na użytkowanie.</w:t>
      </w:r>
    </w:p>
    <w:p w14:paraId="62CECCED" w14:textId="77777777" w:rsidR="005F68E4" w:rsidRPr="007D5F5F" w:rsidRDefault="005F68E4" w:rsidP="007D5F5F">
      <w:pPr>
        <w:pStyle w:val="Akapitzlist"/>
        <w:widowControl/>
        <w:numPr>
          <w:ilvl w:val="0"/>
          <w:numId w:val="10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7D5F5F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Sporządzenie operatu kolaudacyjnego wykonanych robót budowlanych (dokumentacji powykonawczej).</w:t>
      </w:r>
    </w:p>
    <w:p w14:paraId="349C40BB" w14:textId="7F005CDA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Zapewnienie nadzoru autorskiego, w zakresie wynikającym z wykonanej i przekazanej dokumentacji projektowej przez cały czas realizacji zadania inwestycyjnego tj. do dnia jego całkowitego zakończenia i rozliczenia (nadzór autorski będzie pełniony na wezwanie Zamawiającego lub Inżyniera Kontraktu). </w:t>
      </w:r>
    </w:p>
    <w:p w14:paraId="696C240B" w14:textId="77777777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14:paraId="74AF993A" w14:textId="77777777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trike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2) Dokonanie w imieniu Zamawiającego wszelkich wymaganych uzgodnień technicznych i formalno–prawnych oraz uzyskanie w imieniu i na rzecz Zamawiającego  decyzji pozwolenia na użytkowanie wydawanej przez Powiatowy Inspektorat Nadzoru Budowlanego.</w:t>
      </w:r>
    </w:p>
    <w:p w14:paraId="0F96411B" w14:textId="77777777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14:paraId="124C662E" w14:textId="77777777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3) Wykonanie robót budowlanych wszystkich branż wynikających z opracowanej dokumentacji  obejmujących w szczególności:</w:t>
      </w:r>
    </w:p>
    <w:p w14:paraId="17F89D20" w14:textId="554CE32B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a)  Zorganizowanie zaplecza budowy.</w:t>
      </w:r>
    </w:p>
    <w:p w14:paraId="37B080C2" w14:textId="16FC9A62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b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)  </w:t>
      </w: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Wytyczenie robót w nawiązaniu do obowiązujących reperów.</w:t>
      </w:r>
    </w:p>
    <w:p w14:paraId="09486BCB" w14:textId="74D0247E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c)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</w:t>
      </w: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Wykonanie Robót budowlanych, instalacyjnych oraz montażowych, zgodnie z przepisami Prawa budowlanego i Prawa ochrony środowiska</w:t>
      </w:r>
    </w:p>
    <w:p w14:paraId="3A5C1201" w14:textId="46A12F07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d)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Oddanie obiektów do użytkowania oraz uzyskanie wszystkich właściwych dokumentów wymaganych przepisami prawa polskiego.</w:t>
      </w:r>
    </w:p>
    <w:p w14:paraId="792B803C" w14:textId="65C16088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e)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Przeprowadzenie szkolenia personelu Zamawiającego w zakresie eksploatacji i konserwacji wszystkich obiektów i wyposażenia zgodnie z Programem Funkcjonalno-Użytkowym.</w:t>
      </w:r>
    </w:p>
    <w:p w14:paraId="14E36FC4" w14:textId="3095EF6B" w:rsidR="005F68E4" w:rsidRPr="005F68E4" w:rsidRDefault="005F68E4" w:rsidP="005F68E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F68E4">
        <w:rPr>
          <w:rFonts w:ascii="Arial" w:eastAsia="Times New Roman" w:hAnsi="Arial" w:cs="Arial"/>
          <w:color w:val="auto"/>
          <w:sz w:val="22"/>
          <w:szCs w:val="22"/>
          <w:lang w:eastAsia="en-US"/>
        </w:rPr>
        <w:t>f) Roboty odtworzeniowe obejmujące uporządkowanie terenu, odtworzenie dróg, placów, chodników oraz zadarnienie (trawniki) terenów naruszonych w wyniku realizacji robót.</w:t>
      </w:r>
    </w:p>
    <w:p w14:paraId="66433315" w14:textId="77777777" w:rsidR="0004336F" w:rsidRPr="004D5A47" w:rsidRDefault="0004336F" w:rsidP="0004336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5F08AED7" w14:textId="77777777" w:rsidR="001126D1" w:rsidRDefault="0004336F" w:rsidP="0004336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1158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3.</w:t>
      </w:r>
      <w:r w:rsidR="00670ED1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</w:t>
      </w:r>
      <w:r w:rsidRPr="00E16F7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27501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S</w:t>
      </w:r>
      <w:r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zczegółowy zakres robót </w:t>
      </w:r>
      <w:r w:rsidR="00670ED1"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budowlanych </w:t>
      </w:r>
      <w:r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zawarty został w </w:t>
      </w:r>
      <w:r w:rsidR="000F3D67"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Programie Funkcjonalno – Użytkowym - </w:t>
      </w:r>
      <w:r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Opisie przedmiotu zamów</w:t>
      </w:r>
      <w:r w:rsidR="00511583"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ienia </w:t>
      </w:r>
      <w:r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(</w:t>
      </w:r>
      <w:r w:rsidR="00511583"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275013">
        <w:rPr>
          <w:rFonts w:ascii="Arial" w:eastAsia="Times New Roman" w:hAnsi="Arial" w:cs="Arial"/>
          <w:color w:val="auto"/>
          <w:sz w:val="22"/>
          <w:szCs w:val="22"/>
          <w:lang w:eastAsia="pl-PL"/>
        </w:rPr>
        <w:t>ałącznik nr 9 do SWZ) na wykonanie robót budowlanych i znajduje się na stronie internetowej:</w:t>
      </w:r>
      <w:r w:rsidRPr="00E16F7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B0B9AD9" w14:textId="40D0AE71" w:rsidR="0004336F" w:rsidRPr="00E16F79" w:rsidRDefault="001126D1" w:rsidP="0004336F">
      <w:pPr>
        <w:tabs>
          <w:tab w:val="left" w:pos="426"/>
          <w:tab w:val="left" w:pos="567"/>
        </w:tabs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126D1"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  <w:t>http://zuostczew.pl/zaprojektowanie-i-budowa-skladowiska-odpadow-innych-niz-niebezpieczne-i-obojetne-w-m-ropuchy-gmina-pelplin/</w:t>
      </w:r>
    </w:p>
    <w:p w14:paraId="47405817" w14:textId="77777777" w:rsidR="00917CD4" w:rsidRPr="008C40DC" w:rsidRDefault="00917CD4" w:rsidP="008C40DC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4"/>
          <w:szCs w:val="22"/>
          <w:lang w:eastAsia="pl-PL"/>
        </w:rPr>
      </w:pPr>
    </w:p>
    <w:p w14:paraId="0A803B5B" w14:textId="1D8CF639" w:rsidR="004825E1" w:rsidRPr="00053E83" w:rsidRDefault="008E017D" w:rsidP="00053E83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3.</w:t>
      </w:r>
      <w:r w:rsidR="009A3018">
        <w:rPr>
          <w:rFonts w:ascii="Arial" w:hAnsi="Arial" w:cs="Arial"/>
          <w:b/>
          <w:color w:val="auto"/>
          <w:sz w:val="22"/>
          <w:szCs w:val="22"/>
          <w:lang w:eastAsia="pl-PL"/>
        </w:rPr>
        <w:t>4</w:t>
      </w:r>
      <w:r w:rsidR="00053E8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D57782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Osoby wyznaczone do realizacji przedmiotu umowy i minimalny skład personelu: </w:t>
      </w:r>
    </w:p>
    <w:p w14:paraId="7471D318" w14:textId="4818DA86" w:rsidR="004825E1" w:rsidRDefault="004825E1" w:rsidP="00021EB3">
      <w:pPr>
        <w:numPr>
          <w:ilvl w:val="0"/>
          <w:numId w:val="86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Koordynator Zespołu </w:t>
      </w:r>
      <w:r w:rsidR="00D57782" w:rsidRPr="00D57782">
        <w:rPr>
          <w:rFonts w:ascii="Arial" w:hAnsi="Arial" w:cs="Arial"/>
          <w:color w:val="auto"/>
          <w:sz w:val="22"/>
          <w:szCs w:val="22"/>
          <w:lang w:eastAsia="pl-PL"/>
        </w:rPr>
        <w:t>Inżyniera Kontraktu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 - </w:t>
      </w:r>
      <w:r w:rsidR="00871651" w:rsidRP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Inspektor 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nadzoru </w:t>
      </w:r>
      <w:r w:rsidR="00871651" w:rsidRPr="00871651">
        <w:rPr>
          <w:rFonts w:ascii="Arial" w:hAnsi="Arial" w:cs="Arial"/>
          <w:color w:val="auto"/>
          <w:sz w:val="22"/>
          <w:szCs w:val="22"/>
          <w:lang w:eastAsia="pl-PL"/>
        </w:rPr>
        <w:t>branży konstrukcyjno-budowlanej: min. 1 osoba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– przedstawiciel Wykonawcy</w:t>
      </w:r>
      <w:r w:rsidR="00486265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wyznaczony jako koordynator czynności inspektorów nadzoru inwestorskiego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 zakresie różnych specjalności/branż, </w:t>
      </w:r>
    </w:p>
    <w:p w14:paraId="601B0719" w14:textId="4DDEAE34" w:rsidR="00D57782" w:rsidRPr="00131E76" w:rsidRDefault="00D57782" w:rsidP="00021EB3">
      <w:pPr>
        <w:numPr>
          <w:ilvl w:val="0"/>
          <w:numId w:val="86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Inspektor 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nadzoru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branży sanitarnej: min. 1 osoba,</w:t>
      </w:r>
    </w:p>
    <w:p w14:paraId="0B27AF85" w14:textId="56D7FB2C" w:rsidR="00D57782" w:rsidRPr="00871651" w:rsidRDefault="00D57782" w:rsidP="00871651">
      <w:pPr>
        <w:numPr>
          <w:ilvl w:val="0"/>
          <w:numId w:val="86"/>
        </w:numPr>
        <w:tabs>
          <w:tab w:val="left" w:pos="426"/>
        </w:tabs>
        <w:spacing w:line="288" w:lineRule="auto"/>
        <w:ind w:hanging="578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bookmarkStart w:id="6" w:name="_Hlk102204140"/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Inspektor 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nadzoru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br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anży </w:t>
      </w:r>
      <w:bookmarkEnd w:id="6"/>
      <w:r>
        <w:rPr>
          <w:rFonts w:ascii="Arial" w:hAnsi="Arial" w:cs="Arial"/>
          <w:color w:val="auto"/>
          <w:sz w:val="22"/>
          <w:szCs w:val="22"/>
          <w:lang w:eastAsia="pl-PL"/>
        </w:rPr>
        <w:t>elektrycznej: min. 1 osoba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BA35D6B" w14:textId="77777777" w:rsidR="004825E1" w:rsidRPr="004D5A47" w:rsidRDefault="004825E1" w:rsidP="004825E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8"/>
          <w:szCs w:val="22"/>
          <w:lang w:eastAsia="pl-PL"/>
        </w:rPr>
      </w:pPr>
    </w:p>
    <w:p w14:paraId="7543CDCD" w14:textId="3FB9EFBC" w:rsidR="004825E1" w:rsidRPr="00131E76" w:rsidRDefault="004825E1" w:rsidP="004825E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Wykonawca do realizacji niniejszego zamówienia s</w:t>
      </w:r>
      <w:r w:rsidR="00733498">
        <w:rPr>
          <w:rFonts w:ascii="Arial" w:hAnsi="Arial" w:cs="Arial"/>
          <w:color w:val="auto"/>
          <w:sz w:val="22"/>
          <w:szCs w:val="22"/>
          <w:lang w:eastAsia="pl-PL"/>
        </w:rPr>
        <w:t>kieruje osoby pełniące funkcję i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nspektorów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nadzoru inwestorskiego, które będą wchodziły w skład Zespołu </w:t>
      </w:r>
      <w:r w:rsidR="00E27855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Inżyniera Kontraktu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i będą uczestnikami procesu budowlanego (w myśl przepisów Prawa budowlanego), a także będą czynnie uczestniczyły</w:t>
      </w:r>
      <w:r w:rsidR="00733498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33498" w:rsidRPr="00850953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w tym procesie</w:t>
      </w:r>
      <w:r w:rsidR="00B41F47" w:rsidRPr="00850953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przez cały okres realizacji zamówienia oraz będą posiadać wymagane uprawnienia oraz doświadczenie zawodowe określone w pk</w:t>
      </w:r>
      <w:r w:rsidR="00486265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t 5.1.2.4) lit. b)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SWZ</w:t>
      </w:r>
      <w:r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Osoby te Wykonawca powoła w skład Zespołu</w:t>
      </w:r>
      <w:r w:rsidR="00E27855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Inżyniera Kontraktu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, w tym Inspektora </w:t>
      </w:r>
      <w:r w:rsidR="00871651" w:rsidRPr="00850953">
        <w:rPr>
          <w:rFonts w:ascii="Arial" w:hAnsi="Arial" w:cs="Arial"/>
          <w:color w:val="auto"/>
          <w:sz w:val="22"/>
          <w:szCs w:val="22"/>
          <w:lang w:eastAsia="pl-PL"/>
        </w:rPr>
        <w:t>n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adzoru branży </w:t>
      </w:r>
      <w:r w:rsidR="00DE6E44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konstrukcyjno-budowlanej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w funkcji Koordynatora </w:t>
      </w:r>
      <w:r w:rsidR="00B41F47" w:rsidRPr="00850953">
        <w:rPr>
          <w:rFonts w:ascii="Arial" w:hAnsi="Arial" w:cs="Arial"/>
          <w:color w:val="auto"/>
          <w:sz w:val="22"/>
          <w:szCs w:val="22"/>
          <w:lang w:eastAsia="pl-PL"/>
        </w:rPr>
        <w:t>Zespołu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, który bezpośrednio kierował będzie pracą Zespołu </w:t>
      </w:r>
      <w:r w:rsidR="00E27855" w:rsidRPr="00850953">
        <w:rPr>
          <w:rFonts w:ascii="Arial" w:hAnsi="Arial" w:cs="Arial"/>
          <w:color w:val="auto"/>
          <w:sz w:val="22"/>
          <w:szCs w:val="22"/>
          <w:lang w:eastAsia="pl-PL"/>
        </w:rPr>
        <w:t>Inżyniera Kontraktu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453B1C18" w14:textId="77777777" w:rsidR="004825E1" w:rsidRPr="00131E76" w:rsidRDefault="004825E1" w:rsidP="004825E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07B1B0D8" w14:textId="77777777" w:rsidR="004825E1" w:rsidRPr="00122B75" w:rsidRDefault="004825E1" w:rsidP="004825E1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Żadna ze zmian lub zatrudnienie dodatkowego personelu nie spowoduje wzrostu wynagrodzenia Wykonawcy. </w:t>
      </w:r>
      <w:r w:rsidRPr="00122B75">
        <w:rPr>
          <w:rFonts w:ascii="Arial" w:hAnsi="Arial" w:cs="Arial"/>
          <w:color w:val="auto"/>
          <w:sz w:val="22"/>
          <w:szCs w:val="22"/>
          <w:lang w:eastAsia="pl-PL"/>
        </w:rPr>
        <w:t xml:space="preserve">Inspektor winien zaproponować w trakcie realizacji usługi personel pomocniczy potrzebny do wykonania wszystkich zadań zawartych w Opisie </w:t>
      </w:r>
      <w:r w:rsidRPr="00122B75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przedmiotu zamówienia.</w:t>
      </w:r>
    </w:p>
    <w:p w14:paraId="46DA0611" w14:textId="77777777" w:rsidR="004825E1" w:rsidRPr="004F7C85" w:rsidRDefault="004825E1" w:rsidP="004825E1">
      <w:pPr>
        <w:tabs>
          <w:tab w:val="left" w:pos="-5670"/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16"/>
          <w:lang w:eastAsia="pl-PL"/>
        </w:rPr>
      </w:pPr>
    </w:p>
    <w:p w14:paraId="35278B79" w14:textId="55EBC241" w:rsidR="004825E1" w:rsidRPr="00850953" w:rsidRDefault="004825E1" w:rsidP="00021EB3">
      <w:pPr>
        <w:pStyle w:val="Akapitzlist"/>
        <w:numPr>
          <w:ilvl w:val="1"/>
          <w:numId w:val="92"/>
        </w:numPr>
        <w:tabs>
          <w:tab w:val="left" w:pos="0"/>
          <w:tab w:val="left" w:pos="426"/>
        </w:tabs>
        <w:spacing w:line="288" w:lineRule="auto"/>
        <w:ind w:hanging="502"/>
        <w:jc w:val="both"/>
        <w:rPr>
          <w:rFonts w:ascii="Arial" w:hAnsi="Arial" w:cs="Arial"/>
          <w:b/>
          <w:bCs/>
          <w:iCs/>
          <w:color w:val="auto"/>
          <w:sz w:val="22"/>
          <w:szCs w:val="22"/>
          <w:lang w:eastAsia="pl-PL"/>
        </w:rPr>
      </w:pPr>
      <w:r w:rsidRPr="008E017D">
        <w:rPr>
          <w:rFonts w:ascii="Arial" w:hAnsi="Arial" w:cs="Arial"/>
          <w:b/>
          <w:bCs/>
          <w:iCs/>
          <w:color w:val="auto"/>
          <w:sz w:val="22"/>
          <w:szCs w:val="22"/>
          <w:lang w:eastAsia="pl-PL"/>
        </w:rPr>
        <w:t xml:space="preserve">Do obowiązków Wykonawcy </w:t>
      </w:r>
      <w:r w:rsidR="0061257A">
        <w:rPr>
          <w:rFonts w:ascii="Arial" w:hAnsi="Arial" w:cs="Arial"/>
          <w:b/>
          <w:bCs/>
          <w:iCs/>
          <w:color w:val="auto"/>
          <w:sz w:val="22"/>
          <w:szCs w:val="22"/>
          <w:lang w:eastAsia="pl-PL"/>
        </w:rPr>
        <w:t>(Inżyniera Kontraktu)</w:t>
      </w:r>
      <w:r w:rsidRPr="008E017D">
        <w:rPr>
          <w:rFonts w:ascii="Arial" w:hAnsi="Arial" w:cs="Arial"/>
          <w:b/>
          <w:bCs/>
          <w:iCs/>
          <w:color w:val="auto"/>
          <w:sz w:val="22"/>
          <w:szCs w:val="22"/>
          <w:lang w:eastAsia="pl-PL"/>
        </w:rPr>
        <w:t xml:space="preserve"> w trakcie realizacji zadania </w:t>
      </w:r>
      <w:r w:rsidRPr="00850953">
        <w:rPr>
          <w:rFonts w:ascii="Arial" w:hAnsi="Arial" w:cs="Arial"/>
          <w:b/>
          <w:bCs/>
          <w:iCs/>
          <w:color w:val="auto"/>
          <w:sz w:val="22"/>
          <w:szCs w:val="22"/>
          <w:lang w:eastAsia="pl-PL"/>
        </w:rPr>
        <w:t>inwestycyjnego należeć będą następujące czynności:</w:t>
      </w:r>
    </w:p>
    <w:p w14:paraId="02E68891" w14:textId="4B4EFA37" w:rsidR="004825E1" w:rsidRPr="00131E76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reprezentowanie inwestora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5911FC">
        <w:rPr>
          <w:rFonts w:ascii="Arial" w:hAnsi="Arial" w:cs="Arial"/>
          <w:color w:val="auto"/>
          <w:sz w:val="22"/>
          <w:szCs w:val="22"/>
          <w:lang w:eastAsia="pl-PL"/>
        </w:rPr>
        <w:t xml:space="preserve">i administrowanie procesem inwestycyjnym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poprzez sprawowanie kontroli zgodności jej realizacji z </w:t>
      </w:r>
      <w:r w:rsidR="005911FC">
        <w:rPr>
          <w:rFonts w:ascii="Arial" w:hAnsi="Arial" w:cs="Arial"/>
          <w:color w:val="auto"/>
          <w:sz w:val="22"/>
          <w:szCs w:val="22"/>
          <w:lang w:eastAsia="pl-PL"/>
        </w:rPr>
        <w:t xml:space="preserve">dokumentacją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projekt</w:t>
      </w:r>
      <w:r w:rsidR="005911FC">
        <w:rPr>
          <w:rFonts w:ascii="Arial" w:hAnsi="Arial" w:cs="Arial"/>
          <w:color w:val="auto"/>
          <w:sz w:val="22"/>
          <w:szCs w:val="22"/>
          <w:lang w:eastAsia="pl-PL"/>
        </w:rPr>
        <w:t>ową, PFU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i pozwoleniem na budowę, przepisami oraz zasadami wiedzy technicznej,</w:t>
      </w:r>
    </w:p>
    <w:p w14:paraId="7F793594" w14:textId="1C69D39D" w:rsidR="004255BF" w:rsidRDefault="004255BF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255BF">
        <w:rPr>
          <w:rFonts w:ascii="Arial" w:hAnsi="Arial" w:cs="Arial"/>
          <w:color w:val="auto"/>
          <w:sz w:val="22"/>
          <w:szCs w:val="22"/>
          <w:lang w:eastAsia="pl-PL"/>
        </w:rPr>
        <w:t>bieżący nadzór nad procesem projektowania oraz weryfikacja dokumentacji projektowej dostarczonej przez Wykonawcę robót w celu sprawdzenia wzajemnej zgodności i kompletności poszczególnych elementów składających się na tę dokumentację, a w szczególności sprawdzenie zgodności dokumentacji projektowej z Programem Funkcjonalno-Użytkowym i przekazania  ewentualnych uwag w celu podjęcia działań dla zapewnienia prawidłowej realizacji Robót,</w:t>
      </w:r>
    </w:p>
    <w:p w14:paraId="22E80255" w14:textId="1E573C54" w:rsidR="004255BF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wskazania ewentualnych błędów dokumentacji i zaproponowanie konkretnych zmian (rozwiązań),</w:t>
      </w:r>
    </w:p>
    <w:p w14:paraId="13B2153F" w14:textId="6512EC42" w:rsidR="00ED532C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zapewnienia stałej wymiany informacji z Zamawiającym oraz koordynację działań zgodnie z wymaganiami Zamawiającego,</w:t>
      </w:r>
    </w:p>
    <w:p w14:paraId="21FE86DB" w14:textId="29FFF142" w:rsidR="00ED532C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informowania Zamawiającego o wadach dokumentacji projektowej w trakcie wykonywania Kontraktu na Roboty oraz egzekwowanie od Wykonawcy usuwania tych wad w terminach nie powodujących opóźnień dla zakończenia Kontraktu na Roboty,</w:t>
      </w:r>
    </w:p>
    <w:p w14:paraId="5AD73071" w14:textId="255B26F1" w:rsidR="00ED532C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przeprowadzenia na etapie poprzedzającym rozpoczęcie robót inspekcji terenu budowy w celu sprawdzenia stanu istniejącego (Inżynier jako czynny uczestnik procesu budowlanego winien zapoznać się ze stanem istniejącym terenu budowy),</w:t>
      </w:r>
    </w:p>
    <w:p w14:paraId="34F1BAFA" w14:textId="07EC307A" w:rsidR="00ED532C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udziału w przekazaniu placu budowy Wykonawcy Robót,</w:t>
      </w:r>
    </w:p>
    <w:p w14:paraId="0B0C6C79" w14:textId="5C054908" w:rsidR="00ED532C" w:rsidRDefault="00ED532C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ED532C">
        <w:rPr>
          <w:rFonts w:ascii="Arial" w:hAnsi="Arial" w:cs="Arial"/>
          <w:color w:val="auto"/>
          <w:sz w:val="22"/>
          <w:szCs w:val="22"/>
          <w:lang w:eastAsia="pl-PL"/>
        </w:rPr>
        <w:t>zatwierdzania przedstawionych przez Wykonawcę metodologii robót, harmonogramów, Planów Zapewnienia Jakości, planów BIOZ,</w:t>
      </w:r>
    </w:p>
    <w:p w14:paraId="6111D9E5" w14:textId="06ABEFD8" w:rsidR="004825E1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sprawdzanie jakości wykonywanych robót i wbudowanych wyrobów budowlanych,                       a w szczególności zapobieganie zastosowaniu wyrobów budowlanych wadliwych                        i niedopuszczonych do stosowania w budownictwie,</w:t>
      </w:r>
    </w:p>
    <w:p w14:paraId="0D1CD4B0" w14:textId="365E7F73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zatwierdzania materiałów budowlanych i instalacyjnych, urządzeń i dostaw przewidzianych przez Wykonawcę robót budowlanych do wbudowania, kontrola dokumentów jakości, deklaracji zgodności i certyfikatów,</w:t>
      </w:r>
    </w:p>
    <w:p w14:paraId="624C2C40" w14:textId="5FE6D540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 xml:space="preserve">sprawdzania zgodności dostaw urządzeń z </w:t>
      </w:r>
      <w:r>
        <w:rPr>
          <w:rFonts w:ascii="Arial" w:hAnsi="Arial" w:cs="Arial"/>
          <w:color w:val="auto"/>
          <w:sz w:val="22"/>
          <w:szCs w:val="22"/>
          <w:lang w:eastAsia="pl-PL"/>
        </w:rPr>
        <w:t>umową</w:t>
      </w: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 xml:space="preserve"> na Roboty i sprawdzania kompletności wymaganych atestów, aprobat i gwarancji na ww. urządzenia,</w:t>
      </w:r>
    </w:p>
    <w:p w14:paraId="358FED24" w14:textId="358CDFB8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weryfikacja i zatwierdzanie wniosków materiałowych,</w:t>
      </w:r>
    </w:p>
    <w:p w14:paraId="1B3F88F0" w14:textId="786F69D6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sprawdzanie kompletności i prawidłowości przedłożonych przez Wykonawcę dokumentów, dotyczących Inwestycji,</w:t>
      </w:r>
    </w:p>
    <w:p w14:paraId="653C2855" w14:textId="1E315C78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kontroli sposobu składowania i przechowywania materiałów oraz uporządkowania miejsc składowania po zakończeniu robót,</w:t>
      </w:r>
    </w:p>
    <w:p w14:paraId="3F0ED838" w14:textId="561FACD2" w:rsidR="0002558B" w:rsidRPr="0002558B" w:rsidRDefault="0002558B" w:rsidP="00021EB3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akceptowania zmian osób wykonujących zamówienie oraz podwykonawców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zaproponowanych przez Wykonawcę robót budowlanych,</w:t>
      </w:r>
    </w:p>
    <w:p w14:paraId="66B5173F" w14:textId="061E203F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konsultację, doradztwo i analiz</w:t>
      </w:r>
      <w:r>
        <w:rPr>
          <w:rFonts w:ascii="Arial" w:hAnsi="Arial" w:cs="Arial"/>
          <w:color w:val="auto"/>
          <w:sz w:val="22"/>
          <w:szCs w:val="22"/>
          <w:lang w:eastAsia="pl-PL"/>
        </w:rPr>
        <w:t>ę</w:t>
      </w: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 xml:space="preserve"> ryzyk  Zamawiającego</w:t>
      </w:r>
      <w:r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4CC7BC32" w14:textId="03C0661D" w:rsidR="00D10E82" w:rsidRPr="00131E76" w:rsidRDefault="00D10E82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hAnsi="Arial" w:cs="Arial"/>
          <w:color w:val="auto"/>
          <w:sz w:val="22"/>
          <w:szCs w:val="22"/>
          <w:lang w:eastAsia="pl-PL"/>
        </w:rPr>
        <w:t>kontrolowanie prawidłowości prowadzenia dziennika budowy,</w:t>
      </w:r>
    </w:p>
    <w:p w14:paraId="04E12161" w14:textId="713AA5D7" w:rsidR="004825E1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sprawdzanie i odbiór robót budowlanych ulegających zakryciu lub zanikających                           wraz z potwierdzeniem tego faktu wpisem w Dzienniku Budowy w terminie do 3 dni                    od zgłoszenia ich przez Wykonawcę robót budowlanych,</w:t>
      </w:r>
    </w:p>
    <w:p w14:paraId="71F9215D" w14:textId="542A25D1" w:rsidR="00D10E82" w:rsidRPr="00131E76" w:rsidRDefault="00D10E82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hAnsi="Arial" w:cs="Arial"/>
          <w:color w:val="auto"/>
          <w:sz w:val="22"/>
          <w:szCs w:val="22"/>
          <w:lang w:eastAsia="pl-PL"/>
        </w:rPr>
        <w:t>opiniowanie wniosków kierowanych do Zamawiającego o wykonanie robót dodatkowych, robót zamiennych jak i zaniechanie robót,</w:t>
      </w:r>
    </w:p>
    <w:p w14:paraId="4BCA4208" w14:textId="1F845476" w:rsidR="004825E1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uczestniczenie w próbach i odbiorach technicznych instalacji, urządzeń technicznych oraz przygotowanie i udział w czynnościach odbiorów częściowych, odbiorów końcowych gotowych obiektów budowlanych i przekazywanie ich do użytkowania,</w:t>
      </w:r>
    </w:p>
    <w:p w14:paraId="32A8FDA6" w14:textId="6DEAADF7" w:rsidR="0002558B" w:rsidRDefault="0002558B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>organizowani</w:t>
      </w:r>
      <w:r>
        <w:rPr>
          <w:rFonts w:ascii="Arial" w:hAnsi="Arial" w:cs="Arial"/>
          <w:color w:val="auto"/>
          <w:sz w:val="22"/>
          <w:szCs w:val="22"/>
          <w:lang w:eastAsia="pl-PL"/>
        </w:rPr>
        <w:t>e</w:t>
      </w:r>
      <w:r w:rsidRPr="0002558B">
        <w:rPr>
          <w:rFonts w:ascii="Arial" w:hAnsi="Arial" w:cs="Arial"/>
          <w:color w:val="auto"/>
          <w:sz w:val="22"/>
          <w:szCs w:val="22"/>
          <w:lang w:eastAsia="pl-PL"/>
        </w:rPr>
        <w:t xml:space="preserve"> badań jakości w specjalistycznych instytutach naukowych, jeśli będzie to konieczne, po uprzedniej akceptacji Zamawiającego,</w:t>
      </w:r>
    </w:p>
    <w:p w14:paraId="5F20C0AF" w14:textId="285D430C" w:rsidR="00D10E82" w:rsidRDefault="00D10E82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hAnsi="Arial" w:cs="Arial"/>
          <w:color w:val="auto"/>
          <w:sz w:val="22"/>
          <w:szCs w:val="22"/>
          <w:lang w:eastAsia="pl-PL"/>
        </w:rPr>
        <w:t>uczestniczenie i nadzorowanie wykonywanych przez Wykonawcę prób, pomiarów, sprawdzeń oraz badań,</w:t>
      </w:r>
    </w:p>
    <w:p w14:paraId="1CE1E60C" w14:textId="05E64354" w:rsidR="00D10E82" w:rsidRPr="00131E76" w:rsidRDefault="00D10E82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hAnsi="Arial" w:cs="Arial"/>
          <w:color w:val="auto"/>
          <w:sz w:val="22"/>
          <w:szCs w:val="22"/>
          <w:lang w:eastAsia="pl-PL"/>
        </w:rPr>
        <w:t>sprawdzania wykonania robót i powiadamiania Wykonawcy robót budowlanych o wykrytych wadach oraz poświadczanie usunięcia wad przez Wykonawcę, a także ustalanie rodzaju i zakresu koniecznych do wykonania robót poprawkowych,</w:t>
      </w:r>
    </w:p>
    <w:p w14:paraId="295404CD" w14:textId="77777777" w:rsidR="004825E1" w:rsidRPr="00131E76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potwierdzanie faktycznie wykonanych robót oraz usunięcia wad,</w:t>
      </w:r>
    </w:p>
    <w:p w14:paraId="1748E26D" w14:textId="77777777" w:rsidR="004825E1" w:rsidRPr="00850953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monitorowanie postępu robót budowlanych, </w:t>
      </w:r>
    </w:p>
    <w:p w14:paraId="62231AAE" w14:textId="740E72A9" w:rsidR="004825E1" w:rsidRPr="00131E76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opiniowanie i potwierdzanie rzeczywistego zaawansowania robót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w odniesieniu                        do przedstawionego przez Wykonawcę robót budowlanych i zatwierdzonego                            przez Zamawiającego harmonogramu </w:t>
      </w:r>
      <w:r w:rsidR="0066194E">
        <w:rPr>
          <w:rFonts w:ascii="Arial" w:hAnsi="Arial" w:cs="Arial"/>
          <w:color w:val="auto"/>
          <w:sz w:val="22"/>
          <w:szCs w:val="22"/>
          <w:lang w:eastAsia="pl-PL"/>
        </w:rPr>
        <w:t xml:space="preserve">rzeczowo – finansowego realizacji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robót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77C3700E" w14:textId="77777777" w:rsidR="004825E1" w:rsidRPr="001310AC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0AC">
        <w:rPr>
          <w:rFonts w:ascii="Arial" w:hAnsi="Arial" w:cs="Arial"/>
          <w:color w:val="auto"/>
          <w:sz w:val="22"/>
          <w:szCs w:val="22"/>
          <w:lang w:eastAsia="pl-PL"/>
        </w:rPr>
        <w:t>kontrola jakości wykonywanych robót, wbudowanych elementów i stosowanych materiałów, zgodności robót z warunkami pozwolenia na budowę, przepisami techniczno - budowlanymi, normami państwowymi, zasadami bezpieczeństwa obiektu w toku budowy oraz z zasadami współczesnej wiedzy technicznej,</w:t>
      </w:r>
    </w:p>
    <w:p w14:paraId="1FAECA0A" w14:textId="77777777" w:rsidR="004825E1" w:rsidRPr="00131E76" w:rsidRDefault="004825E1" w:rsidP="00021EB3">
      <w:pPr>
        <w:numPr>
          <w:ilvl w:val="0"/>
          <w:numId w:val="85"/>
        </w:num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nadzorowanie i kontrolowanie zgodności prowadzonych przez Wykonawcę robót budowlanych na budowie z uprzednio sporządzonym przez niego i zatwierdzonym:</w:t>
      </w:r>
    </w:p>
    <w:p w14:paraId="2FA53CC1" w14:textId="3AF70CDB" w:rsidR="004825E1" w:rsidRPr="000F4F76" w:rsidRDefault="004825E1" w:rsidP="00021EB3">
      <w:pPr>
        <w:widowControl/>
        <w:numPr>
          <w:ilvl w:val="0"/>
          <w:numId w:val="84"/>
        </w:numPr>
        <w:suppressAutoHyphens w:val="0"/>
        <w:spacing w:line="288" w:lineRule="auto"/>
        <w:ind w:left="113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Planem Bezpieczeństwa i Ochrony Zdrowia (Plan BIOZ);</w:t>
      </w:r>
    </w:p>
    <w:p w14:paraId="711885F6" w14:textId="66190AD3" w:rsidR="004825E1" w:rsidRPr="00867D5E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weryfikacja ilości i wartości wykonanych robót przed odbiorem zakończonego przedmiotu umowy,</w:t>
      </w:r>
    </w:p>
    <w:p w14:paraId="69C13BE8" w14:textId="427C2AD1" w:rsidR="00867D5E" w:rsidRPr="00867D5E" w:rsidRDefault="00867D5E" w:rsidP="00021EB3">
      <w:pPr>
        <w:pStyle w:val="Akapitzlist"/>
        <w:numPr>
          <w:ilvl w:val="0"/>
          <w:numId w:val="85"/>
        </w:numPr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67D5E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oceny i weryfikacji propozycji robót dodatkowych i zamiennych przedstawionych przez Wykonawcę robót budowlanych w zakresie finansowym i rzeczowym oraz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867D5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poinformowanie Zamawiającego, </w:t>
      </w:r>
    </w:p>
    <w:p w14:paraId="54D82401" w14:textId="63829FF4" w:rsidR="004825E1" w:rsidRPr="00850953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weryfikacja obmiarów powykonawczych poszczególnych robót</w:t>
      </w:r>
      <w:r w:rsidR="00271B2D" w:rsidRPr="00850953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w przypadku rozliczania kosztorysowego oraz weryfikacja przedłożonych przez wykonawcę robót kosztorysów związanych z rozliczeniem robót zamiennych i dodatkowych, </w:t>
      </w:r>
    </w:p>
    <w:p w14:paraId="253F38B9" w14:textId="01D6DA36" w:rsidR="000F4F76" w:rsidRPr="00850953" w:rsidRDefault="000F4F76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dokonywanie inspekcji i nadzór nad robotami zaległymi oraz robotami niezbędnymi do usunięcia stwierdzonych wad i ich odbiór</w:t>
      </w:r>
    </w:p>
    <w:p w14:paraId="02EA1B1A" w14:textId="3F21F257" w:rsidR="004825E1" w:rsidRPr="00867D5E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43F15">
        <w:rPr>
          <w:rFonts w:ascii="Arial" w:hAnsi="Arial" w:cs="Arial"/>
          <w:color w:val="auto"/>
          <w:sz w:val="22"/>
          <w:szCs w:val="22"/>
          <w:lang w:eastAsia="pl-PL"/>
        </w:rPr>
        <w:t>analiza, weryfikacja i zatwierdzanie har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monogram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u </w:t>
      </w:r>
      <w:r w:rsidR="0066194E">
        <w:rPr>
          <w:rFonts w:ascii="Arial" w:hAnsi="Arial" w:cs="Arial"/>
          <w:color w:val="auto"/>
          <w:sz w:val="22"/>
          <w:szCs w:val="22"/>
          <w:lang w:eastAsia="pl-PL"/>
        </w:rPr>
        <w:t xml:space="preserve">rzeczowo-finansowego realizacji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robót przygotowan</w:t>
      </w:r>
      <w:r>
        <w:rPr>
          <w:rFonts w:ascii="Arial" w:hAnsi="Arial" w:cs="Arial"/>
          <w:color w:val="auto"/>
          <w:sz w:val="22"/>
          <w:szCs w:val="22"/>
          <w:lang w:eastAsia="pl-PL"/>
        </w:rPr>
        <w:t>ego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przez Wykonawcę robót budowlanych</w:t>
      </w:r>
      <w:r>
        <w:rPr>
          <w:rFonts w:ascii="Arial" w:hAnsi="Arial" w:cs="Arial"/>
          <w:color w:val="auto"/>
          <w:sz w:val="22"/>
          <w:szCs w:val="22"/>
          <w:lang w:eastAsia="pl-PL"/>
        </w:rPr>
        <w:t>, a także kontrola zgodności postępu robót budowlanych z zaakceptowanym uprzednio harmonogramem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145AB7DE" w14:textId="7309A5FD" w:rsidR="00867D5E" w:rsidRPr="00131E76" w:rsidRDefault="00867D5E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67D5E">
        <w:rPr>
          <w:rFonts w:ascii="Arial" w:eastAsia="Times New Roman" w:hAnsi="Arial" w:cs="Arial"/>
          <w:color w:val="auto"/>
          <w:sz w:val="22"/>
          <w:szCs w:val="22"/>
          <w:lang w:eastAsia="pl-PL"/>
        </w:rPr>
        <w:t>kontrolowanie konieczności waloryzacji wynagrodzenia należnego Wykonawcy robót budowlanych i weryfikowanie wniosków Wykonawcy o waloryzację,</w:t>
      </w:r>
    </w:p>
    <w:p w14:paraId="6A1E54AA" w14:textId="24AADDB7" w:rsidR="004825E1" w:rsidRPr="00D10E82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kontrola przestrzegania przez Wykonawcę robót budowanych zasad bezpieczeństwa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br/>
        <w:t>i higieny pracy oraz utrzymania porządku na terenie budowy,</w:t>
      </w:r>
    </w:p>
    <w:p w14:paraId="4A088414" w14:textId="63FA26DA" w:rsidR="00D10E82" w:rsidRPr="00131E76" w:rsidRDefault="00D10E82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informowani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Pr="00D10E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Zamawiającego o wszystkich występujących problemach oraz  problemach przewidywanych i podejmowanych działaniach zapobiegawczych lub/i  naprawczych dla ich przezwyciężenia,</w:t>
      </w:r>
    </w:p>
    <w:p w14:paraId="28A2DBA6" w14:textId="52B37F5C" w:rsidR="004825E1" w:rsidRPr="00D10E82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wstrzymywanie robót budowlanych w przypadku, gdy będą one prowadzone w sposób zagrażający bezpieczeństwu i życiu osób lub wykonywane niezgodnie z wymaganiami zadania, </w:t>
      </w:r>
    </w:p>
    <w:p w14:paraId="4B29C044" w14:textId="45AE3C37" w:rsidR="00D10E82" w:rsidRPr="00131E76" w:rsidRDefault="00D10E82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10E82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przygotowani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Pr="00D10E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programów naprawczych w celu łagodzenia wszelkich niekorzystnych zmian dotyczących jakości i/lub terminów realizacji kontraktów na roboty,</w:t>
      </w:r>
    </w:p>
    <w:p w14:paraId="1D7263CE" w14:textId="59CB526B" w:rsidR="00867D5E" w:rsidRPr="00867D5E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ind w:left="851" w:hanging="49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w przypadku wystąpienia roszczeń Wykonawcy robót budowlanych udział                                     w ich rozpatrywaniu, w tym także przedstawienie Zamawiającemu swojego stanowiska co do ich zasadności. W przypadku powstania sporów sądowych między Zamawiającym, a Wykonawcą robót budowlanych dotyczący realizacji Umowy                   na roboty budowlane, In</w:t>
      </w:r>
      <w:r w:rsidR="00646B04">
        <w:rPr>
          <w:rFonts w:ascii="Arial" w:hAnsi="Arial" w:cs="Arial"/>
          <w:color w:val="auto"/>
          <w:sz w:val="22"/>
          <w:szCs w:val="22"/>
          <w:lang w:eastAsia="pl-PL"/>
        </w:rPr>
        <w:t>żynie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r zapewni Zamawiającemu wsparcie poprzez przedstawienie wyczerpujących informacji i wyjaśnień dotyczących tematu sporu,</w:t>
      </w:r>
    </w:p>
    <w:p w14:paraId="634593CA" w14:textId="3F3794F3" w:rsidR="00867D5E" w:rsidRDefault="00867D5E" w:rsidP="00021EB3">
      <w:pPr>
        <w:widowControl/>
        <w:numPr>
          <w:ilvl w:val="0"/>
          <w:numId w:val="85"/>
        </w:numPr>
        <w:suppressAutoHyphens w:val="0"/>
        <w:spacing w:line="288" w:lineRule="auto"/>
        <w:ind w:left="851" w:hanging="491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67D5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przygotowywanie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stanowiska</w:t>
      </w:r>
      <w:r w:rsidRPr="00867D5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merytorycznego, prawnego i finansowego wprowadzenia zmian do umowy na roboty budowlane,</w:t>
      </w:r>
    </w:p>
    <w:p w14:paraId="154F9766" w14:textId="5CCF72C2" w:rsidR="004825E1" w:rsidRPr="00867D5E" w:rsidRDefault="004825E1" w:rsidP="00021EB3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67D5E">
        <w:rPr>
          <w:rFonts w:ascii="Arial" w:hAnsi="Arial" w:cs="Arial"/>
          <w:color w:val="auto"/>
          <w:sz w:val="22"/>
          <w:szCs w:val="22"/>
          <w:lang w:eastAsia="pl-PL"/>
        </w:rPr>
        <w:t>udział w rozwiązywaniu wszelkiego rodzaju skarg i roszczeń osób trzecich wywołanych realizacją zadania,</w:t>
      </w:r>
    </w:p>
    <w:p w14:paraId="0E515EE2" w14:textId="7CF639DD" w:rsidR="000F4F76" w:rsidRPr="00173B69" w:rsidRDefault="004825E1" w:rsidP="00173B69">
      <w:pPr>
        <w:widowControl/>
        <w:numPr>
          <w:ilvl w:val="0"/>
          <w:numId w:val="85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organizowanie i przewodniczenie naradom koordynacyjnym na budowie, jak również organizowanie i przewodniczenie naradom budowy, a także sporządzanie protokołów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br/>
        <w:t>z tych narad i przekazywanie ich Zamawiającemu i Wykonawcy robót budowlanych.</w:t>
      </w:r>
    </w:p>
    <w:p w14:paraId="44167DC8" w14:textId="77777777" w:rsidR="004825E1" w:rsidRPr="00131E76" w:rsidRDefault="004825E1" w:rsidP="004825E1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2DE44CE1" w14:textId="2BD2FAA7" w:rsidR="004825E1" w:rsidRPr="00850953" w:rsidRDefault="004825E1" w:rsidP="00021EB3">
      <w:pPr>
        <w:pStyle w:val="Akapitzlist"/>
        <w:numPr>
          <w:ilvl w:val="2"/>
          <w:numId w:val="92"/>
        </w:numPr>
        <w:tabs>
          <w:tab w:val="left" w:pos="851"/>
        </w:tabs>
        <w:spacing w:line="288" w:lineRule="auto"/>
        <w:ind w:left="0" w:firstLine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obowiązków Wykonawcy </w:t>
      </w:r>
      <w:r w:rsidR="0061257A"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>(Inżyniera Kontraktu)</w:t>
      </w:r>
      <w:r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po zakończeniu robót budowlanych, na etapie przygotowania do odbioru końcowego zadania należ</w:t>
      </w:r>
      <w:r w:rsidR="00271B2D"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>y</w:t>
      </w:r>
      <w:r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>:</w:t>
      </w:r>
    </w:p>
    <w:p w14:paraId="2A662ACE" w14:textId="77777777" w:rsidR="004825E1" w:rsidRPr="00131E76" w:rsidRDefault="004825E1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sprawdzanie wszystkich niezbędnych dokumentów potrzebnych do odbioru końcowego zadania z niniejszym Opisem przedmiotu zamówienia oraz potwierdzenia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gotowości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do przejęcia całości robót budowlanych, </w:t>
      </w:r>
    </w:p>
    <w:p w14:paraId="2C84FD39" w14:textId="2EA5F241" w:rsidR="004825E1" w:rsidRPr="00131E76" w:rsidRDefault="0066194E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weryfikacja przygotowanej przez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>Wykonawc</w:t>
      </w:r>
      <w:r>
        <w:rPr>
          <w:rFonts w:ascii="Arial" w:hAnsi="Arial" w:cs="Arial"/>
          <w:color w:val="auto"/>
          <w:sz w:val="22"/>
          <w:szCs w:val="22"/>
          <w:lang w:eastAsia="pl-PL"/>
        </w:rPr>
        <w:t>ę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robót budowlanych dokumentacji powy</w:t>
      </w:r>
      <w:r w:rsidR="004F7C85">
        <w:rPr>
          <w:rFonts w:ascii="Arial" w:hAnsi="Arial" w:cs="Arial"/>
          <w:color w:val="auto"/>
          <w:sz w:val="22"/>
          <w:szCs w:val="22"/>
          <w:lang w:eastAsia="pl-PL"/>
        </w:rPr>
        <w:t xml:space="preserve">konawczej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wraz z jej </w:t>
      </w:r>
      <w:r>
        <w:rPr>
          <w:rFonts w:ascii="Arial" w:hAnsi="Arial" w:cs="Arial"/>
          <w:color w:val="auto"/>
          <w:sz w:val="22"/>
          <w:szCs w:val="22"/>
          <w:lang w:eastAsia="pl-PL"/>
        </w:rPr>
        <w:t>zatwierdzeniem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04F34C20" w14:textId="77777777" w:rsidR="004825E1" w:rsidRPr="00131E76" w:rsidRDefault="004825E1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pozyskanie od Wykonawcy robót budowanych, a następnie zweryfikowanie wszelkich dokumentów niezbędnych do uzyskania decyzji o pozwoleniu na użytkowanie obiektu </w:t>
      </w:r>
      <w:r w:rsidR="004F7C85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w zakresie zgodnym z przepisami Prawa budowlanego,</w:t>
      </w:r>
    </w:p>
    <w:p w14:paraId="04BC27FE" w14:textId="77777777" w:rsidR="004825E1" w:rsidRPr="00131E76" w:rsidRDefault="004825E1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sprawdzenie i potwierdzenie gotowości obiektu do komisyjnego odbioru końcowego wraz z przygotowaniem wszystkich niezbędnych w tym czasie dokumentów,</w:t>
      </w:r>
    </w:p>
    <w:p w14:paraId="4156EFE0" w14:textId="1C8B3DEC" w:rsidR="004825E1" w:rsidRDefault="004825E1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udział w pracach inwentaryzacyjnych związanych z poniesionymi n</w:t>
      </w:r>
      <w:r w:rsidR="004F7C85">
        <w:rPr>
          <w:rFonts w:ascii="Arial" w:hAnsi="Arial" w:cs="Arial"/>
          <w:color w:val="auto"/>
          <w:sz w:val="22"/>
          <w:szCs w:val="22"/>
          <w:lang w:eastAsia="pl-PL"/>
        </w:rPr>
        <w:t xml:space="preserve">akładami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w ramach realizacji zadania</w:t>
      </w:r>
      <w:r w:rsidR="000F4F76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p w14:paraId="3D1A2481" w14:textId="709F122B" w:rsidR="000F4F76" w:rsidRPr="00131E76" w:rsidRDefault="000F4F76" w:rsidP="00021EB3">
      <w:pPr>
        <w:numPr>
          <w:ilvl w:val="0"/>
          <w:numId w:val="87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F4F76">
        <w:rPr>
          <w:rFonts w:ascii="Arial" w:hAnsi="Arial" w:cs="Arial"/>
          <w:color w:val="auto"/>
          <w:sz w:val="22"/>
          <w:szCs w:val="22"/>
          <w:lang w:eastAsia="pl-PL"/>
        </w:rPr>
        <w:t>przygotowanie propozycji podziału powstałego majątku w związku z realizowanym Projektem, w oparciu o aktualną w dacie jej sporządzenia Klasyfikacji Środków Trwałych.</w:t>
      </w:r>
    </w:p>
    <w:p w14:paraId="3F3D2B7B" w14:textId="77777777" w:rsidR="004825E1" w:rsidRPr="00131E76" w:rsidRDefault="004825E1" w:rsidP="004825E1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28B9F5FC" w14:textId="0777DAF9" w:rsidR="004825E1" w:rsidRPr="00131E76" w:rsidRDefault="004825E1" w:rsidP="00021EB3">
      <w:pPr>
        <w:numPr>
          <w:ilvl w:val="2"/>
          <w:numId w:val="92"/>
        </w:numPr>
        <w:spacing w:line="288" w:lineRule="auto"/>
        <w:ind w:left="709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uprawnień Wykonawcy </w:t>
      </w:r>
      <w:r w:rsidR="0061257A">
        <w:rPr>
          <w:rFonts w:ascii="Arial" w:hAnsi="Arial" w:cs="Arial"/>
          <w:b/>
          <w:color w:val="auto"/>
          <w:sz w:val="22"/>
          <w:szCs w:val="22"/>
          <w:lang w:eastAsia="pl-PL"/>
        </w:rPr>
        <w:t>(Inżyniera Kontraktu)</w:t>
      </w:r>
      <w:r w:rsidRPr="00131E76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należy:</w:t>
      </w:r>
    </w:p>
    <w:p w14:paraId="011E9865" w14:textId="77777777" w:rsidR="004825E1" w:rsidRPr="00131E76" w:rsidRDefault="004825E1" w:rsidP="00021EB3">
      <w:pPr>
        <w:numPr>
          <w:ilvl w:val="0"/>
          <w:numId w:val="88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wydawanie kierownikowi budowy lub kierownikowi robót poleceń, potwierdzonych  wpisem do dziennika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budowy, dotyczących: usunięcia nieprawidłowości i zagrożeń, wykonania prób lub badań, także wymagających odkrycia robót lub elementów zakrytych, przedstawienia ekspertyz dotyczących prowadzonych robót budowlanych oraz informacji </w:t>
      </w:r>
      <w:r w:rsidR="00750706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   </w:t>
      </w:r>
      <w:r w:rsidRPr="00850953">
        <w:rPr>
          <w:rFonts w:ascii="Arial" w:hAnsi="Arial" w:cs="Arial"/>
          <w:color w:val="auto"/>
          <w:sz w:val="22"/>
          <w:szCs w:val="22"/>
          <w:lang w:eastAsia="pl-PL"/>
        </w:rPr>
        <w:t>i dokumentów potwierdzających zastosowanie przy wykonywaniu robót budowlanych wyrobów, zgodnie z art. 10 ustawy Prawo budowlane, a także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informacji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i dokumentów potwierdzających dopuszczenie do stosowania urządzeń technicznych,</w:t>
      </w:r>
    </w:p>
    <w:p w14:paraId="0DC917FC" w14:textId="24D34E38" w:rsidR="004825E1" w:rsidRDefault="004825E1" w:rsidP="00021EB3">
      <w:pPr>
        <w:numPr>
          <w:ilvl w:val="0"/>
          <w:numId w:val="88"/>
        </w:numPr>
        <w:spacing w:line="288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na budowę</w:t>
      </w:r>
      <w:r>
        <w:rPr>
          <w:rFonts w:ascii="Arial" w:hAnsi="Arial" w:cs="Arial"/>
          <w:color w:val="auto"/>
          <w:sz w:val="22"/>
          <w:szCs w:val="22"/>
          <w:lang w:eastAsia="pl-PL"/>
        </w:rPr>
        <w:t>/zgłoszeniem robót budowlanych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596C78C2" w14:textId="31619015" w:rsidR="000F4F76" w:rsidRDefault="000F4F76" w:rsidP="000F4F76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06E134CC" w14:textId="77881F89" w:rsidR="000F4F76" w:rsidRPr="00131E76" w:rsidRDefault="000F4F76" w:rsidP="000F4F76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F4F76">
        <w:rPr>
          <w:rFonts w:ascii="Arial" w:hAnsi="Arial" w:cs="Arial"/>
          <w:color w:val="auto"/>
          <w:sz w:val="22"/>
          <w:szCs w:val="22"/>
          <w:lang w:eastAsia="pl-PL"/>
        </w:rPr>
        <w:t xml:space="preserve">Przedstawiony powyżej wykaz głównych zadań i obowiązków Inżyniera Kontraktu nie wyklucza wykonywania wszystkich innych obowiązków, czynności i zadań, które będą konieczne do prawidłowej realizacji Kontraktów na roboty budowlane oraz zabezpieczenia </w:t>
      </w:r>
      <w:r w:rsidRPr="000F4F7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interesów Zamawiającego.</w:t>
      </w:r>
    </w:p>
    <w:p w14:paraId="76A9E859" w14:textId="77777777" w:rsidR="004825E1" w:rsidRPr="00131E76" w:rsidRDefault="004825E1" w:rsidP="004825E1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6F43A6D0" w14:textId="163FF934" w:rsidR="004825E1" w:rsidRPr="00131E76" w:rsidRDefault="008E017D" w:rsidP="004F7C85">
      <w:pPr>
        <w:widowControl/>
        <w:suppressAutoHyphens w:val="0"/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3.</w:t>
      </w:r>
      <w:r w:rsidR="009A3018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  <w:r w:rsidR="004825E1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  <w:r w:rsidR="00646B04"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Inspektorzy nadzoru powinni nadzorować budowę (roboty budowlane) w takich odstępach czasu, aby </w:t>
      </w:r>
      <w:r w:rsidR="004825E1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była zapewniona skuteczność nadzoru, jednak nie rzadziej niż </w:t>
      </w:r>
      <w:r w:rsidR="00A54A45"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>2</w:t>
      </w:r>
      <w:r w:rsidR="004825E1" w:rsidRPr="00850953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razy</w:t>
      </w:r>
      <w:r w:rsidR="004825E1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50706" w:rsidRPr="00850953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</w:t>
      </w:r>
      <w:r w:rsidR="004825E1" w:rsidRPr="00850953">
        <w:rPr>
          <w:rFonts w:ascii="Arial" w:hAnsi="Arial" w:cs="Arial"/>
          <w:color w:val="auto"/>
          <w:sz w:val="22"/>
          <w:szCs w:val="22"/>
          <w:lang w:eastAsia="pl-PL"/>
        </w:rPr>
        <w:t>w tygodniu dla każdej z branż, o ile roboty danej branży są realizowane w tym czasie oraz na każde żądanie Inwestora. Ponadto niezwłocznie, gdy obecność Inspektora będzie nieodzowna, najpóźniej w następnym dniu od powiadomienia pisemnego lub ustnego.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11636131" w14:textId="77777777" w:rsidR="004825E1" w:rsidRPr="00131E76" w:rsidRDefault="004825E1" w:rsidP="004F7C85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2C94505F" w14:textId="77777777" w:rsidR="004825E1" w:rsidRPr="00131E76" w:rsidRDefault="004825E1" w:rsidP="004825E1">
      <w:pPr>
        <w:widowControl/>
        <w:suppressAutoHyphens w:val="0"/>
        <w:spacing w:line="288" w:lineRule="auto"/>
        <w:ind w:left="709" w:hanging="709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50DC0F7F" w14:textId="62A7A6D4" w:rsidR="004825E1" w:rsidRPr="00131E76" w:rsidRDefault="008E017D" w:rsidP="004F7C85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</w:t>
      </w:r>
      <w:r w:rsidR="009A301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5</w:t>
      </w:r>
      <w:r w:rsidR="004825E1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.</w:t>
      </w:r>
      <w:r w:rsidR="00646B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4</w:t>
      </w:r>
      <w:r w:rsidR="004825E1" w:rsidRPr="00131E7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4825E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w terminie do </w:t>
      </w:r>
      <w:r w:rsidR="004825E1" w:rsidRPr="00CC004F">
        <w:rPr>
          <w:rFonts w:ascii="Arial" w:hAnsi="Arial" w:cs="Arial"/>
          <w:b/>
          <w:color w:val="auto"/>
          <w:sz w:val="22"/>
          <w:szCs w:val="22"/>
          <w:lang w:eastAsia="pl-PL"/>
        </w:rPr>
        <w:t>10 dni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kalendarzowych od dnia podpisania Umowy do przedłożenia kopii stosownych i aktualnych uprawnień/dokumentów uprawniających do pełnienia samodzielnych funkcji technicznych w zakresie niezbędnym do realizacji przedmiotu zamówienia, zgodnie z obowiązującymi przepisami prawa, osób wskazanych w </w:t>
      </w:r>
      <w:r w:rsidR="004825E1" w:rsidRPr="0087165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załączniku nr 5 do SWZ</w:t>
      </w:r>
      <w:r w:rsidR="004825E1" w:rsidRPr="00961297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 Wszystkie w/w osoby muszą posługiwać się językiem polskim lub w przypadku braku znajomości języka p</w:t>
      </w:r>
      <w:r w:rsidR="004825E1">
        <w:rPr>
          <w:rFonts w:ascii="Arial" w:hAnsi="Arial" w:cs="Arial"/>
          <w:color w:val="auto"/>
          <w:sz w:val="22"/>
          <w:szCs w:val="22"/>
          <w:lang w:eastAsia="pl-PL"/>
        </w:rPr>
        <w:t xml:space="preserve">olskiego, Wykonawca zobowiązany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jest na własny koszt do zapewnienia tłumacza języka polskiego w celu stałego tłumaczenia </w:t>
      </w:r>
      <w:r w:rsidR="00750706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>w kontaktach pomiędzy</w:t>
      </w:r>
      <w:r w:rsidR="004825E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>Zamawiającym</w:t>
      </w:r>
      <w:r w:rsidR="004825E1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825E1"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a personelem Wykonawcy. </w:t>
      </w:r>
    </w:p>
    <w:p w14:paraId="254B63D0" w14:textId="77777777" w:rsidR="004825E1" w:rsidRPr="00131E76" w:rsidRDefault="004825E1" w:rsidP="004825E1">
      <w:pPr>
        <w:widowControl/>
        <w:suppressAutoHyphens w:val="0"/>
        <w:spacing w:line="288" w:lineRule="auto"/>
        <w:ind w:left="709" w:hanging="709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5840F2E2" w14:textId="1B740639" w:rsidR="004825E1" w:rsidRPr="00131E76" w:rsidRDefault="008E017D" w:rsidP="004F7C85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73B69">
        <w:rPr>
          <w:rFonts w:ascii="Arial" w:hAnsi="Arial" w:cs="Arial"/>
          <w:b/>
          <w:color w:val="auto"/>
          <w:sz w:val="22"/>
          <w:szCs w:val="22"/>
          <w:lang w:eastAsia="pl-PL"/>
        </w:rPr>
        <w:t>3.</w:t>
      </w:r>
      <w:r w:rsidR="009A3018" w:rsidRPr="00173B69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  <w:r w:rsidR="004825E1" w:rsidRPr="00173B69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  <w:r w:rsidR="00646B04" w:rsidRPr="00173B69">
        <w:rPr>
          <w:rFonts w:ascii="Arial" w:hAnsi="Arial" w:cs="Arial"/>
          <w:b/>
          <w:color w:val="auto"/>
          <w:sz w:val="22"/>
          <w:szCs w:val="22"/>
          <w:lang w:eastAsia="pl-PL"/>
        </w:rPr>
        <w:t>5</w:t>
      </w:r>
      <w:r w:rsidR="004825E1" w:rsidRPr="00173B69">
        <w:rPr>
          <w:rFonts w:ascii="Arial" w:hAnsi="Arial" w:cs="Arial"/>
          <w:color w:val="auto"/>
          <w:sz w:val="22"/>
          <w:szCs w:val="22"/>
          <w:lang w:eastAsia="pl-PL"/>
        </w:rPr>
        <w:t xml:space="preserve"> Inwestycja na roboty budowlane wg przewidywanego harmonogramu zostanie zrealizowana </w:t>
      </w:r>
      <w:r w:rsidR="004825E1" w:rsidRPr="00173B69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 terminie do dni</w:t>
      </w:r>
      <w:r w:rsidR="00871651" w:rsidRPr="00173B69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a 30.06.2024</w:t>
      </w:r>
      <w:r w:rsidR="004825E1" w:rsidRPr="00173B69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CB0D31" w:rsidRPr="00173B69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r.</w:t>
      </w:r>
      <w:r w:rsidR="00CB0D31" w:rsidRPr="00173B69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</w:p>
    <w:p w14:paraId="4EB2BD83" w14:textId="720C445C" w:rsidR="004825E1" w:rsidRDefault="004825E1" w:rsidP="004F7C8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 związku z powyższym, Wykonawca biorący udział w </w:t>
      </w:r>
      <w:r w:rsidR="00871651">
        <w:rPr>
          <w:rFonts w:ascii="Arial" w:hAnsi="Arial" w:cs="Arial"/>
          <w:color w:val="auto"/>
          <w:sz w:val="22"/>
          <w:szCs w:val="22"/>
          <w:lang w:eastAsia="pl-PL"/>
        </w:rPr>
        <w:t xml:space="preserve">niniejszym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postępowaniu</w:t>
      </w:r>
      <w:r w:rsidR="00B43BE8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będzie zobowiązany dostosować się do niniejszego terminu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realizacji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14:paraId="3A1D3CA2" w14:textId="77777777" w:rsidR="004825E1" w:rsidRPr="00750706" w:rsidRDefault="004825E1" w:rsidP="004825E1">
      <w:pPr>
        <w:spacing w:line="288" w:lineRule="auto"/>
        <w:ind w:left="709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0EABD7DD" w14:textId="77777777" w:rsidR="004825E1" w:rsidRPr="00131E76" w:rsidRDefault="004825E1" w:rsidP="004F7C85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131E76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UWAGA!</w:t>
      </w:r>
    </w:p>
    <w:p w14:paraId="7184F7EC" w14:textId="77777777" w:rsidR="004825E1" w:rsidRPr="00131E76" w:rsidRDefault="004825E1" w:rsidP="004F7C8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Termin zawarcia umowy na roboty budowlane oraz termin zakończenia ich realizacji może ulec zmianie z przyczyn niezależnych od Zamawiającego</w:t>
      </w:r>
      <w:r w:rsidR="00750706">
        <w:rPr>
          <w:rFonts w:ascii="Arial" w:hAnsi="Arial" w:cs="Arial"/>
          <w:color w:val="auto"/>
          <w:sz w:val="22"/>
          <w:szCs w:val="22"/>
          <w:lang w:eastAsia="pl-PL"/>
        </w:rPr>
        <w:t xml:space="preserve">, w szczególności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 xml:space="preserve">w związku </w:t>
      </w:r>
      <w:r w:rsidR="00750706">
        <w:rPr>
          <w:rFonts w:ascii="Arial" w:hAnsi="Arial" w:cs="Arial"/>
          <w:color w:val="auto"/>
          <w:sz w:val="22"/>
          <w:szCs w:val="22"/>
          <w:lang w:eastAsia="pl-PL"/>
        </w:rPr>
        <w:t xml:space="preserve">                      </w:t>
      </w:r>
      <w:r w:rsidRPr="00131E76">
        <w:rPr>
          <w:rFonts w:ascii="Arial" w:hAnsi="Arial" w:cs="Arial"/>
          <w:color w:val="auto"/>
          <w:sz w:val="22"/>
          <w:szCs w:val="22"/>
          <w:lang w:eastAsia="pl-PL"/>
        </w:rPr>
        <w:t>z przedłużeniem się postępowania o udzielenie zamówienia publicznego poprzedzającego jego zawarcie. Okoliczność ta nie może być podstawą do jakichkolwiek roszczeń w stosunku do Zamawiającego.</w:t>
      </w:r>
    </w:p>
    <w:p w14:paraId="1528133F" w14:textId="77777777" w:rsidR="001575D5" w:rsidRPr="00750706" w:rsidRDefault="001575D5" w:rsidP="001575D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3D770AC3" w14:textId="263434E0" w:rsidR="001575D5" w:rsidRDefault="008E017D" w:rsidP="001575D5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3.</w:t>
      </w:r>
      <w:r w:rsidR="009A3018">
        <w:rPr>
          <w:rFonts w:ascii="Arial" w:eastAsia="Times New Roman" w:hAnsi="Arial" w:cs="Arial"/>
          <w:b/>
          <w:bCs/>
          <w:sz w:val="22"/>
          <w:szCs w:val="22"/>
        </w:rPr>
        <w:t>6</w:t>
      </w:r>
      <w:r w:rsidR="001575D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1575D5" w:rsidRPr="001575D5">
        <w:rPr>
          <w:rFonts w:ascii="Arial" w:eastAsia="Times New Roman" w:hAnsi="Arial" w:cs="Arial"/>
          <w:b/>
          <w:bCs/>
          <w:sz w:val="22"/>
          <w:szCs w:val="22"/>
        </w:rPr>
        <w:t>Zamawiający nie określa w opisie przedmiotu zamówienia żadnych wymagań dotyczących zatrudnienia przez Wykonawcę lub Podwykonawcę na podstawie umowy            o pracę osób wykonujących wskazane przez Zamawiającego czynności w zakresie realizacji zamówienia w sposób określony w art. 22 § 1 ustawy z dn. 26 czerwca 1974 r. – Kodeks pracy (t.j. Dz.U. z 2020 r., poz. 1320 z późn. zm.).</w:t>
      </w:r>
    </w:p>
    <w:p w14:paraId="5C3867A6" w14:textId="00D37CD6" w:rsidR="00962F1C" w:rsidRDefault="00962F1C" w:rsidP="009A3018">
      <w:pPr>
        <w:tabs>
          <w:tab w:val="left" w:pos="567"/>
        </w:tabs>
        <w:spacing w:line="288" w:lineRule="auto"/>
        <w:jc w:val="both"/>
        <w:rPr>
          <w:rFonts w:ascii="Arial" w:eastAsia="Calibri" w:hAnsi="Arial" w:cs="Arial"/>
          <w:bCs/>
          <w:vanish/>
          <w:color w:val="auto"/>
          <w:sz w:val="22"/>
          <w:szCs w:val="22"/>
          <w:lang w:eastAsia="en-US"/>
        </w:rPr>
      </w:pPr>
    </w:p>
    <w:p w14:paraId="10AB53D0" w14:textId="467EDD4C" w:rsidR="009E69EC" w:rsidRPr="00C270D3" w:rsidRDefault="009A3018" w:rsidP="009E69EC">
      <w:pPr>
        <w:widowControl/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3.7  </w:t>
      </w:r>
      <w:r w:rsidR="009E69EC" w:rsidRPr="00C270D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Wizja lokalna: </w:t>
      </w:r>
    </w:p>
    <w:p w14:paraId="17BB0897" w14:textId="77777777" w:rsidR="009E69EC" w:rsidRPr="00C270D3" w:rsidRDefault="009E69EC" w:rsidP="009E69EC">
      <w:pPr>
        <w:widowControl/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2"/>
          <w:szCs w:val="22"/>
        </w:rPr>
      </w:pPr>
      <w:r w:rsidRPr="00C270D3">
        <w:rPr>
          <w:rFonts w:ascii="Arial" w:eastAsia="SimSun" w:hAnsi="Arial" w:cs="Arial"/>
          <w:color w:val="000000"/>
          <w:sz w:val="22"/>
          <w:szCs w:val="22"/>
        </w:rPr>
        <w:t xml:space="preserve">Zamawiający nie przewiduje wymogu: </w:t>
      </w:r>
    </w:p>
    <w:p w14:paraId="7D453AE7" w14:textId="77777777" w:rsidR="009E69EC" w:rsidRPr="00C270D3" w:rsidRDefault="009E69EC" w:rsidP="009E69EC">
      <w:pPr>
        <w:widowControl/>
        <w:suppressAutoHyphens w:val="0"/>
        <w:autoSpaceDE w:val="0"/>
        <w:autoSpaceDN w:val="0"/>
        <w:adjustRightInd w:val="0"/>
        <w:spacing w:after="134"/>
        <w:rPr>
          <w:rFonts w:ascii="Arial" w:eastAsia="SimSun" w:hAnsi="Arial" w:cs="Arial"/>
          <w:color w:val="000000"/>
          <w:sz w:val="22"/>
          <w:szCs w:val="22"/>
        </w:rPr>
      </w:pPr>
      <w:r w:rsidRPr="00C270D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1) odbycia przez Wykonawcę wizji lokalnej lub </w:t>
      </w:r>
    </w:p>
    <w:p w14:paraId="63F1BD02" w14:textId="77777777" w:rsidR="009E69EC" w:rsidRPr="00C270D3" w:rsidRDefault="009E69EC" w:rsidP="007204B7">
      <w:pPr>
        <w:widowControl/>
        <w:suppressAutoHyphens w:val="0"/>
        <w:autoSpaceDE w:val="0"/>
        <w:autoSpaceDN w:val="0"/>
        <w:adjustRightInd w:val="0"/>
        <w:spacing w:after="134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270D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2) </w:t>
      </w:r>
      <w:r w:rsidRPr="00C270D3">
        <w:rPr>
          <w:rFonts w:ascii="Arial" w:eastAsia="SimSun" w:hAnsi="Arial" w:cs="Arial"/>
          <w:color w:val="000000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4BECD0C4" w14:textId="66CD71F4" w:rsidR="009E69EC" w:rsidRPr="00C270D3" w:rsidRDefault="009E69EC" w:rsidP="007204B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270D3">
        <w:rPr>
          <w:rFonts w:ascii="Arial" w:eastAsia="SimSun" w:hAnsi="Arial" w:cs="Arial"/>
          <w:color w:val="000000"/>
          <w:sz w:val="22"/>
          <w:szCs w:val="22"/>
        </w:rPr>
        <w:t xml:space="preserve">Realizacja przedmiotu zamówienia podlega prawu polskiemu, w tym </w:t>
      </w:r>
      <w:r w:rsidRPr="009E69EC">
        <w:rPr>
          <w:rFonts w:ascii="Arial" w:eastAsia="SimSun" w:hAnsi="Arial" w:cs="Arial"/>
          <w:color w:val="000000"/>
          <w:sz w:val="22"/>
          <w:szCs w:val="22"/>
        </w:rPr>
        <w:t>w szczególności ustawie Prawo budowlane, ustawie Kodeks cywilny i ustawie Pzp.</w:t>
      </w:r>
    </w:p>
    <w:p w14:paraId="51B8B9F6" w14:textId="77777777" w:rsidR="009E69EC" w:rsidRPr="00703E55" w:rsidRDefault="009E69EC" w:rsidP="00703E55">
      <w:pPr>
        <w:tabs>
          <w:tab w:val="left" w:pos="567"/>
        </w:tabs>
        <w:spacing w:line="288" w:lineRule="auto"/>
        <w:ind w:left="360"/>
        <w:jc w:val="both"/>
        <w:rPr>
          <w:rFonts w:ascii="Arial" w:eastAsia="Calibri" w:hAnsi="Arial" w:cs="Arial"/>
          <w:bCs/>
          <w:vanish/>
          <w:color w:val="auto"/>
          <w:sz w:val="22"/>
          <w:szCs w:val="22"/>
          <w:lang w:eastAsia="en-US"/>
        </w:rPr>
      </w:pPr>
    </w:p>
    <w:p w14:paraId="7AED3387" w14:textId="77777777" w:rsidR="001356E5" w:rsidRPr="008E017D" w:rsidRDefault="00A16029" w:rsidP="00021EB3">
      <w:pPr>
        <w:pStyle w:val="Akapitzlist"/>
        <w:numPr>
          <w:ilvl w:val="1"/>
          <w:numId w:val="93"/>
        </w:numPr>
        <w:tabs>
          <w:tab w:val="left" w:pos="567"/>
        </w:tabs>
        <w:spacing w:line="288" w:lineRule="auto"/>
        <w:jc w:val="both"/>
        <w:outlineLvl w:val="1"/>
        <w:rPr>
          <w:rFonts w:ascii="Arial" w:hAnsi="Arial" w:cs="Arial"/>
          <w:b/>
          <w:bCs/>
          <w:color w:val="auto"/>
          <w:sz w:val="22"/>
          <w:szCs w:val="22"/>
        </w:rPr>
      </w:pPr>
      <w:r w:rsidRPr="008E017D">
        <w:rPr>
          <w:rFonts w:ascii="Arial" w:hAnsi="Arial" w:cs="Arial"/>
          <w:b/>
          <w:bCs/>
          <w:color w:val="auto"/>
          <w:sz w:val="22"/>
          <w:szCs w:val="22"/>
        </w:rPr>
        <w:t>Podwykonawcy</w:t>
      </w:r>
    </w:p>
    <w:p w14:paraId="4D66CFCC" w14:textId="77777777" w:rsidR="009E69EC" w:rsidRPr="007204B7" w:rsidRDefault="009E69EC" w:rsidP="007204B7">
      <w:pPr>
        <w:widowControl/>
        <w:suppressAutoHyphens w:val="0"/>
        <w:autoSpaceDE w:val="0"/>
        <w:autoSpaceDN w:val="0"/>
        <w:adjustRightInd w:val="0"/>
        <w:spacing w:after="139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204B7">
        <w:rPr>
          <w:rFonts w:ascii="Arial" w:eastAsia="SimSun" w:hAnsi="Arial" w:cs="Arial"/>
          <w:color w:val="000000"/>
          <w:sz w:val="22"/>
          <w:szCs w:val="22"/>
        </w:rPr>
        <w:t xml:space="preserve">1) Zamawiający nie zastrzega obowiązku osobistego wykonania przez Wykonawcę kluczowych zadań dotyczących zamówienia; </w:t>
      </w:r>
    </w:p>
    <w:p w14:paraId="7C3E931B" w14:textId="77777777" w:rsidR="009E69EC" w:rsidRPr="007204B7" w:rsidRDefault="009E69EC" w:rsidP="009E69EC">
      <w:pPr>
        <w:widowControl/>
        <w:suppressAutoHyphens w:val="0"/>
        <w:autoSpaceDE w:val="0"/>
        <w:autoSpaceDN w:val="0"/>
        <w:adjustRightInd w:val="0"/>
        <w:spacing w:after="139"/>
        <w:rPr>
          <w:rFonts w:ascii="Arial" w:eastAsia="SimSun" w:hAnsi="Arial" w:cs="Arial"/>
          <w:color w:val="000000"/>
          <w:sz w:val="22"/>
          <w:szCs w:val="22"/>
        </w:rPr>
      </w:pPr>
      <w:r w:rsidRPr="007204B7">
        <w:rPr>
          <w:rFonts w:ascii="Arial" w:eastAsia="SimSun" w:hAnsi="Arial" w:cs="Arial"/>
          <w:color w:val="000000"/>
          <w:sz w:val="22"/>
          <w:szCs w:val="22"/>
        </w:rPr>
        <w:t xml:space="preserve">2) Wykonawca może powierzyć wykonanie części zamówienia Podwykonawcy; </w:t>
      </w:r>
    </w:p>
    <w:p w14:paraId="079E7663" w14:textId="77777777" w:rsidR="009E69EC" w:rsidRPr="007204B7" w:rsidRDefault="009E69EC" w:rsidP="007204B7">
      <w:pPr>
        <w:widowControl/>
        <w:suppressAutoHyphens w:val="0"/>
        <w:autoSpaceDE w:val="0"/>
        <w:autoSpaceDN w:val="0"/>
        <w:adjustRightInd w:val="0"/>
        <w:spacing w:after="139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204B7">
        <w:rPr>
          <w:rFonts w:ascii="Arial" w:eastAsia="SimSun" w:hAnsi="Arial" w:cs="Arial"/>
          <w:color w:val="000000"/>
          <w:sz w:val="22"/>
          <w:szCs w:val="22"/>
        </w:rPr>
        <w:lastRenderedPageBreak/>
        <w:t xml:space="preserve">3) Zamawiający żąda wskazania przez Wykonawcę, w ofercie, części zamówienia, których wykonanie zamierza powierzyć Podwykonawcom, oraz podania nazw ewentualnych Podwykonawców, jeżeli są już znani; </w:t>
      </w:r>
    </w:p>
    <w:p w14:paraId="4C33BD84" w14:textId="27DA1A2D" w:rsidR="009E69EC" w:rsidRPr="00DF27DE" w:rsidRDefault="009E69EC" w:rsidP="00DF27DE">
      <w:pPr>
        <w:widowControl/>
        <w:suppressAutoHyphens w:val="0"/>
        <w:autoSpaceDE w:val="0"/>
        <w:autoSpaceDN w:val="0"/>
        <w:adjustRightInd w:val="0"/>
        <w:spacing w:after="139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204B7">
        <w:rPr>
          <w:rFonts w:ascii="Arial" w:eastAsia="SimSun" w:hAnsi="Arial" w:cs="Arial"/>
          <w:color w:val="000000"/>
          <w:sz w:val="22"/>
          <w:szCs w:val="22"/>
        </w:rPr>
        <w:t>4)</w:t>
      </w:r>
      <w:r w:rsidRPr="00C270D3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r w:rsidRPr="00C270D3">
        <w:rPr>
          <w:rFonts w:ascii="Arial" w:eastAsia="SimSun" w:hAnsi="Arial" w:cs="Arial"/>
          <w:color w:val="000000"/>
          <w:sz w:val="22"/>
          <w:szCs w:val="22"/>
        </w:rPr>
        <w:t>Powierzenie wykonania części zamówienia Podwykonawcom nie zwalnia Wykonawcy z odpowiedzialności za należyte wykonanie tego zamówienia</w:t>
      </w:r>
      <w:r>
        <w:rPr>
          <w:rFonts w:ascii="Arial" w:eastAsia="SimSun" w:hAnsi="Arial" w:cs="Arial"/>
          <w:color w:val="000000"/>
          <w:sz w:val="22"/>
          <w:szCs w:val="22"/>
        </w:rPr>
        <w:t>.</w:t>
      </w:r>
    </w:p>
    <w:p w14:paraId="5494C412" w14:textId="77777777" w:rsidR="007719C4" w:rsidRDefault="007719C4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6A32BF67" w14:textId="77777777" w:rsidR="00783951" w:rsidRPr="003C3ADD" w:rsidRDefault="00783951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37E5BC98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8E017D">
        <w:rPr>
          <w:b/>
          <w:bCs/>
          <w:sz w:val="22"/>
          <w:szCs w:val="22"/>
        </w:rPr>
        <w:t>9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0380D576" w14:textId="77777777" w:rsidR="00C5785D" w:rsidRPr="00C5785D" w:rsidRDefault="00C5785D" w:rsidP="00C5785D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5785D">
        <w:rPr>
          <w:rFonts w:ascii="Arial" w:eastAsia="Times New Roman" w:hAnsi="Arial" w:cs="Arial"/>
          <w:color w:val="000000"/>
          <w:sz w:val="22"/>
          <w:szCs w:val="22"/>
        </w:rPr>
        <w:t xml:space="preserve">Nie dopuszcza się składania ofert częściowych. </w:t>
      </w:r>
    </w:p>
    <w:p w14:paraId="0089B2DD" w14:textId="77777777" w:rsidR="00C5785D" w:rsidRPr="00C5785D" w:rsidRDefault="00C5785D" w:rsidP="00C5785D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5785D">
        <w:rPr>
          <w:rFonts w:ascii="Arial" w:eastAsia="Times New Roman" w:hAnsi="Arial" w:cs="Arial"/>
          <w:color w:val="000000"/>
          <w:sz w:val="22"/>
          <w:szCs w:val="18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3D9F7518" w14:textId="77777777" w:rsidR="00C5785D" w:rsidRPr="00C5785D" w:rsidRDefault="00C5785D" w:rsidP="00CF3510">
      <w:pPr>
        <w:pStyle w:val="Default"/>
        <w:spacing w:line="288" w:lineRule="auto"/>
        <w:jc w:val="both"/>
        <w:rPr>
          <w:sz w:val="8"/>
          <w:szCs w:val="22"/>
        </w:rPr>
      </w:pPr>
    </w:p>
    <w:p w14:paraId="295BE506" w14:textId="77777777" w:rsidR="007719C4" w:rsidRDefault="002C0F1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>Nie dopuszcza się składania ofert wariantowych</w:t>
      </w:r>
      <w:r w:rsidR="00057385">
        <w:rPr>
          <w:sz w:val="22"/>
          <w:szCs w:val="22"/>
        </w:rPr>
        <w:t xml:space="preserve">. </w:t>
      </w:r>
    </w:p>
    <w:p w14:paraId="456DEB2D" w14:textId="77777777" w:rsidR="00057385" w:rsidRPr="00826E93" w:rsidRDefault="00057385" w:rsidP="00CF3510">
      <w:pPr>
        <w:pStyle w:val="Default"/>
        <w:spacing w:line="288" w:lineRule="auto"/>
        <w:jc w:val="both"/>
        <w:rPr>
          <w:sz w:val="16"/>
          <w:szCs w:val="10"/>
        </w:rPr>
      </w:pPr>
    </w:p>
    <w:p w14:paraId="24E3E894" w14:textId="77777777" w:rsidR="007719C4" w:rsidRPr="00057385" w:rsidRDefault="00A16029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 w:rsidR="008E017D">
        <w:rPr>
          <w:b/>
          <w:bCs/>
          <w:color w:val="auto"/>
          <w:sz w:val="22"/>
          <w:szCs w:val="22"/>
        </w:rPr>
        <w:t>10</w:t>
      </w:r>
      <w:r w:rsidRPr="00057385">
        <w:rPr>
          <w:b/>
          <w:bCs/>
          <w:color w:val="auto"/>
          <w:sz w:val="22"/>
          <w:szCs w:val="22"/>
        </w:rPr>
        <w:t xml:space="preserve"> Zamó</w:t>
      </w:r>
      <w:r w:rsidR="00952A2B" w:rsidRPr="00057385">
        <w:rPr>
          <w:b/>
          <w:bCs/>
          <w:color w:val="auto"/>
          <w:sz w:val="22"/>
          <w:szCs w:val="22"/>
        </w:rPr>
        <w:t>wienia, o których mowa w art. 214</w:t>
      </w:r>
      <w:r w:rsidRPr="00057385">
        <w:rPr>
          <w:b/>
          <w:bCs/>
          <w:color w:val="auto"/>
          <w:sz w:val="22"/>
          <w:szCs w:val="22"/>
        </w:rPr>
        <w:t xml:space="preserve"> ust. 1 pkt </w:t>
      </w:r>
      <w:r w:rsidR="00952A2B" w:rsidRPr="00057385">
        <w:rPr>
          <w:b/>
          <w:bCs/>
          <w:color w:val="auto"/>
          <w:sz w:val="22"/>
          <w:szCs w:val="22"/>
        </w:rPr>
        <w:t>7</w:t>
      </w:r>
      <w:r w:rsidRPr="00057385">
        <w:rPr>
          <w:b/>
          <w:bCs/>
          <w:color w:val="auto"/>
          <w:sz w:val="22"/>
          <w:szCs w:val="22"/>
        </w:rPr>
        <w:t xml:space="preserve"> ustawy</w:t>
      </w:r>
      <w:r w:rsidR="00FB69B5" w:rsidRPr="00057385">
        <w:rPr>
          <w:b/>
          <w:bCs/>
          <w:color w:val="auto"/>
          <w:sz w:val="22"/>
          <w:szCs w:val="22"/>
        </w:rPr>
        <w:t xml:space="preserve"> Pzp</w:t>
      </w:r>
    </w:p>
    <w:p w14:paraId="565E3754" w14:textId="77777777" w:rsidR="007719C4" w:rsidRPr="00057385" w:rsidRDefault="007719C4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777D68E1" w14:textId="77777777" w:rsidR="00952A2B" w:rsidRPr="00057385" w:rsidRDefault="00A16029" w:rsidP="0005738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 xml:space="preserve">Zamawiający </w:t>
      </w:r>
      <w:r w:rsidR="00057385" w:rsidRPr="00057385">
        <w:rPr>
          <w:color w:val="auto"/>
          <w:sz w:val="22"/>
          <w:szCs w:val="22"/>
        </w:rPr>
        <w:t>nie przewiduje możliwości</w:t>
      </w:r>
      <w:r w:rsidRPr="00057385">
        <w:rPr>
          <w:color w:val="auto"/>
          <w:sz w:val="22"/>
          <w:szCs w:val="22"/>
        </w:rPr>
        <w:t xml:space="preserve"> udzielenia </w:t>
      </w:r>
      <w:r w:rsidR="00FF1FE3"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> </w:t>
      </w:r>
      <w:r w:rsidR="00952A2B" w:rsidRPr="00057385">
        <w:rPr>
          <w:color w:val="auto"/>
          <w:sz w:val="22"/>
          <w:szCs w:val="22"/>
        </w:rPr>
        <w:t>214</w:t>
      </w:r>
      <w:r w:rsidRPr="00057385">
        <w:rPr>
          <w:color w:val="auto"/>
          <w:sz w:val="22"/>
          <w:szCs w:val="22"/>
        </w:rPr>
        <w:t xml:space="preserve"> </w:t>
      </w:r>
      <w:r w:rsidR="00FF1FE3">
        <w:rPr>
          <w:color w:val="auto"/>
          <w:sz w:val="22"/>
          <w:szCs w:val="22"/>
        </w:rPr>
        <w:t xml:space="preserve">             ust. </w:t>
      </w:r>
      <w:r w:rsidRPr="00057385">
        <w:rPr>
          <w:color w:val="auto"/>
          <w:sz w:val="22"/>
          <w:szCs w:val="22"/>
        </w:rPr>
        <w:t xml:space="preserve">1 pkt </w:t>
      </w:r>
      <w:r w:rsidR="00952A2B" w:rsidRPr="00057385">
        <w:rPr>
          <w:color w:val="auto"/>
          <w:sz w:val="22"/>
          <w:szCs w:val="22"/>
        </w:rPr>
        <w:t>7</w:t>
      </w:r>
      <w:r w:rsidRPr="00057385">
        <w:rPr>
          <w:color w:val="auto"/>
          <w:sz w:val="22"/>
          <w:szCs w:val="22"/>
        </w:rPr>
        <w:t xml:space="preserve"> us</w:t>
      </w:r>
      <w:r w:rsidR="00057385">
        <w:rPr>
          <w:color w:val="auto"/>
          <w:sz w:val="22"/>
          <w:szCs w:val="22"/>
        </w:rPr>
        <w:t xml:space="preserve">tawy Prawo zamówień publicznych. </w:t>
      </w:r>
      <w:r w:rsidR="00C4659D" w:rsidRPr="00057385">
        <w:rPr>
          <w:color w:val="auto"/>
          <w:sz w:val="22"/>
          <w:szCs w:val="22"/>
        </w:rPr>
        <w:t xml:space="preserve"> </w:t>
      </w:r>
    </w:p>
    <w:p w14:paraId="212D7800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22"/>
        </w:rPr>
      </w:pPr>
      <w:r w:rsidRPr="00CF3510">
        <w:rPr>
          <w:sz w:val="22"/>
          <w:szCs w:val="22"/>
        </w:rPr>
        <w:t xml:space="preserve"> </w:t>
      </w:r>
    </w:p>
    <w:p w14:paraId="68616001" w14:textId="77777777" w:rsidR="007719C4" w:rsidRDefault="00BF7FCA" w:rsidP="00CF3510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8E017D">
        <w:rPr>
          <w:b/>
          <w:bCs/>
          <w:sz w:val="22"/>
          <w:szCs w:val="22"/>
        </w:rPr>
        <w:t>11</w:t>
      </w:r>
      <w:r w:rsidR="00A16029" w:rsidRPr="00CF3510">
        <w:rPr>
          <w:b/>
          <w:bCs/>
          <w:sz w:val="22"/>
          <w:szCs w:val="22"/>
        </w:rPr>
        <w:t xml:space="preserve"> Wspólny Słownik Zamówień CPV</w:t>
      </w:r>
    </w:p>
    <w:p w14:paraId="7AACF58E" w14:textId="77777777" w:rsidR="00BF7FCA" w:rsidRPr="00BF7FCA" w:rsidRDefault="00BF7FCA" w:rsidP="00CF3510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188A81B0" w14:textId="77777777" w:rsidR="007719C4" w:rsidRPr="00783951" w:rsidRDefault="007719C4" w:rsidP="00CF3510">
      <w:pPr>
        <w:spacing w:line="288" w:lineRule="auto"/>
        <w:jc w:val="both"/>
        <w:rPr>
          <w:rFonts w:ascii="Arial" w:hAnsi="Arial" w:cs="Arial"/>
          <w:sz w:val="2"/>
          <w:szCs w:val="8"/>
        </w:rPr>
      </w:pPr>
    </w:p>
    <w:tbl>
      <w:tblPr>
        <w:tblStyle w:val="Tabela-Siatka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23"/>
      </w:tblGrid>
      <w:tr w:rsidR="009C5C84" w:rsidRPr="009C5C84" w14:paraId="1F9A4D61" w14:textId="77777777" w:rsidTr="009B30E5">
        <w:tc>
          <w:tcPr>
            <w:tcW w:w="1668" w:type="dxa"/>
            <w:hideMark/>
          </w:tcPr>
          <w:p w14:paraId="563A06FA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71247000-1</w:t>
            </w:r>
          </w:p>
          <w:p w14:paraId="0B2A93A5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71300000-1</w:t>
            </w:r>
          </w:p>
          <w:p w14:paraId="7B6EC6DA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71310000-4</w:t>
            </w:r>
          </w:p>
          <w:p w14:paraId="63CF95F3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71315400-3</w:t>
            </w:r>
          </w:p>
          <w:p w14:paraId="2DB875C0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71520000-9</w:t>
            </w:r>
          </w:p>
          <w:p w14:paraId="06F23F20" w14:textId="77777777" w:rsid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71540000-5</w:t>
            </w:r>
          </w:p>
          <w:p w14:paraId="188A24DD" w14:textId="4D22C63B" w:rsidR="00D113A5" w:rsidRPr="009C5C84" w:rsidRDefault="00D113A5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71248000-8         </w:t>
            </w:r>
          </w:p>
        </w:tc>
        <w:tc>
          <w:tcPr>
            <w:tcW w:w="7723" w:type="dxa"/>
            <w:hideMark/>
          </w:tcPr>
          <w:p w14:paraId="06B4EB29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Nadzór nad robotami budowlanymi</w:t>
            </w:r>
          </w:p>
          <w:p w14:paraId="65AE3233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Usługi inżynieryjne</w:t>
            </w:r>
          </w:p>
          <w:p w14:paraId="66C8B21B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Doradcze usługi inżynieryjne i budowlane</w:t>
            </w:r>
          </w:p>
          <w:p w14:paraId="3C659F02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Usługi inspekcji budowlanej</w:t>
            </w:r>
          </w:p>
          <w:p w14:paraId="2191EA78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Usługi nadzoru budowlanego</w:t>
            </w:r>
          </w:p>
          <w:p w14:paraId="75DCAFCB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84">
              <w:rPr>
                <w:rFonts w:ascii="Arial" w:hAnsi="Arial" w:cs="Arial"/>
                <w:b/>
                <w:sz w:val="22"/>
                <w:szCs w:val="22"/>
              </w:rPr>
              <w:t>Usługi zarządzania budową</w:t>
            </w:r>
          </w:p>
          <w:p w14:paraId="2E50F369" w14:textId="6403D963" w:rsidR="009C5C84" w:rsidRPr="009C5C84" w:rsidRDefault="00D113A5" w:rsidP="009C5C84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Nadzór nad projektowaniem i dokumentacją</w:t>
            </w:r>
          </w:p>
          <w:p w14:paraId="7296D5F0" w14:textId="77777777" w:rsidR="009C5C84" w:rsidRPr="009C5C84" w:rsidRDefault="009C5C84" w:rsidP="009C5C84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9DF0B7" w14:textId="39B4D6C7" w:rsidR="007719C4" w:rsidRPr="00CF3510" w:rsidRDefault="000A4BF5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2C715B">
        <w:rPr>
          <w:rFonts w:ascii="Arial" w:hAnsi="Arial" w:cs="Arial"/>
          <w:b/>
          <w:sz w:val="22"/>
          <w:szCs w:val="22"/>
        </w:rPr>
        <w:t>1</w:t>
      </w:r>
      <w:r w:rsidR="008E017D">
        <w:rPr>
          <w:rFonts w:ascii="Arial" w:hAnsi="Arial" w:cs="Arial"/>
          <w:b/>
          <w:sz w:val="22"/>
          <w:szCs w:val="22"/>
        </w:rPr>
        <w:t>2</w:t>
      </w:r>
      <w:r w:rsidR="00A16029" w:rsidRPr="00CF3510">
        <w:rPr>
          <w:rFonts w:ascii="Arial" w:hAnsi="Arial" w:cs="Arial"/>
          <w:b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0A2863AA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17B9D666" w14:textId="77777777" w:rsidR="00BE183A" w:rsidRDefault="00BE183A" w:rsidP="00BE183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E7C62">
        <w:rPr>
          <w:rFonts w:ascii="Arial" w:eastAsia="Times New Roman" w:hAnsi="Arial" w:cs="Arial"/>
          <w:color w:val="auto"/>
          <w:sz w:val="22"/>
          <w:szCs w:val="22"/>
        </w:rPr>
        <w:t xml:space="preserve">Zgodnie z art. 13 ust. 1 i 2 </w:t>
      </w:r>
      <w:r w:rsidRPr="00FE7C6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Pr="00FE7C6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04.05.2016, str. 1), </w:t>
      </w:r>
      <w:r w:rsidRPr="00FE7C62">
        <w:rPr>
          <w:rFonts w:ascii="Arial" w:eastAsia="Times New Roman" w:hAnsi="Arial" w:cs="Arial"/>
          <w:color w:val="auto"/>
          <w:sz w:val="22"/>
          <w:szCs w:val="22"/>
        </w:rPr>
        <w:t xml:space="preserve">dalej „RODO”, informuję, że: </w:t>
      </w:r>
    </w:p>
    <w:p w14:paraId="4F62CE89" w14:textId="77777777" w:rsidR="00BE183A" w:rsidRDefault="00BE183A" w:rsidP="00BE183A">
      <w:pPr>
        <w:pStyle w:val="Akapitzlist"/>
        <w:widowControl/>
        <w:numPr>
          <w:ilvl w:val="0"/>
          <w:numId w:val="102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E4575">
        <w:rPr>
          <w:rFonts w:ascii="Arial" w:eastAsia="Times New Roman" w:hAnsi="Arial" w:cs="Arial"/>
          <w:color w:val="auto"/>
          <w:sz w:val="22"/>
          <w:szCs w:val="22"/>
        </w:rPr>
        <w:t>Administratorem Pani/Pana danych osobowych jest Zakład Utylizacji Odpadów Stałych Sp. z o.o. w Tczewie z siedzibą przy ul. Rokickiej 5A, 83-110.</w:t>
      </w:r>
    </w:p>
    <w:p w14:paraId="1C9A428D" w14:textId="77777777" w:rsidR="00BE183A" w:rsidRDefault="00BE183A" w:rsidP="00BE183A">
      <w:pPr>
        <w:pStyle w:val="Akapitzlist"/>
        <w:widowControl/>
        <w:numPr>
          <w:ilvl w:val="0"/>
          <w:numId w:val="102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Jeśli ma Pani/Pan pytania dotyczące sposobu i zakresu przetwarzania Pani/Pana danych osobowych w zakresie działania ZUOS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sp. z o.o.</w:t>
      </w:r>
      <w:r w:rsidRPr="003A2CE8">
        <w:rPr>
          <w:rFonts w:ascii="Arial" w:eastAsia="Times New Roman" w:hAnsi="Arial" w:cs="Arial"/>
          <w:color w:val="auto"/>
          <w:sz w:val="22"/>
          <w:szCs w:val="22"/>
        </w:rPr>
        <w:t xml:space="preserve">, a także przysługujących Pani/Panu uprawnień, może się Pani/Pan skontaktować z naszym Inspektorem Ochrony Danych – p. Adrianą Głuchowską za pomocą adresu e – mail: </w:t>
      </w:r>
      <w:hyperlink r:id="rId12" w:history="1">
        <w:r w:rsidRPr="002D6B33">
          <w:rPr>
            <w:rStyle w:val="Hipercze"/>
            <w:rFonts w:ascii="Arial" w:eastAsia="Times New Roman" w:hAnsi="Arial" w:cs="Arial"/>
            <w:sz w:val="22"/>
            <w:szCs w:val="22"/>
          </w:rPr>
          <w:t>auditor@auditorsecurity.pl</w:t>
        </w:r>
      </w:hyperlink>
    </w:p>
    <w:p w14:paraId="1384C666" w14:textId="16B18920" w:rsidR="00BE183A" w:rsidRPr="00AF1695" w:rsidRDefault="00BE183A" w:rsidP="00AF1695">
      <w:pPr>
        <w:pStyle w:val="Akapitzlist"/>
        <w:widowControl/>
        <w:numPr>
          <w:ilvl w:val="0"/>
          <w:numId w:val="102"/>
        </w:numPr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Pani/Pana dane osobowe przetwarzane będą na podstawie art. 6 ust. 1 lit. c RODO  w celach związanych z postępowaniem o udzielenie zamówienia publicznego pn:</w:t>
      </w:r>
      <w:r w:rsidR="00AF169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F1695" w:rsidRPr="00122234">
        <w:rPr>
          <w:rFonts w:ascii="Arial" w:eastAsia="Times New Roman" w:hAnsi="Arial" w:cs="Arial"/>
          <w:b/>
          <w:bCs/>
          <w:color w:val="auto"/>
          <w:sz w:val="22"/>
          <w:szCs w:val="22"/>
        </w:rPr>
        <w:t>Pełnienie funkcji Inżyniera Kontraktu nad realizacją zadania: pn. „Zaprojektowanie i budowa składowiska odpadów innych niż niebezpieczne i obojętne w m. Ropuchy, gmina Pelplin”</w:t>
      </w:r>
      <w:r w:rsidRPr="00AF1695">
        <w:rPr>
          <w:rFonts w:ascii="Arial" w:eastAsia="Times New Roman" w:hAnsi="Arial" w:cs="Arial"/>
          <w:color w:val="auto"/>
          <w:sz w:val="22"/>
          <w:szCs w:val="22"/>
        </w:rPr>
        <w:t xml:space="preserve">, prowadzonym w trybie podstawowym bez </w:t>
      </w:r>
      <w:r w:rsidRPr="00AF1695">
        <w:rPr>
          <w:rFonts w:ascii="Arial" w:eastAsia="Times New Roman" w:hAnsi="Arial" w:cs="Arial"/>
          <w:color w:val="auto"/>
          <w:sz w:val="22"/>
          <w:szCs w:val="22"/>
        </w:rPr>
        <w:lastRenderedPageBreak/>
        <w:t>negocjacji, a podstawą prawną ich przetwarzania jest obowiązek prawny stosowania sformalizowanych procedur udzielania zamówień publicznych spoczywających na Zamawiającym.</w:t>
      </w:r>
    </w:p>
    <w:p w14:paraId="67BBEF40" w14:textId="77777777" w:rsidR="00BE183A" w:rsidRPr="003A2CE8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Posiada Pani/Pan:</w:t>
      </w:r>
    </w:p>
    <w:p w14:paraId="2FD64CEF" w14:textId="77777777" w:rsidR="00BE183A" w:rsidRPr="007E4575" w:rsidRDefault="00BE183A" w:rsidP="00BE183A">
      <w:pPr>
        <w:widowControl/>
        <w:suppressAutoHyphens w:val="0"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E4575">
        <w:rPr>
          <w:rFonts w:ascii="Arial" w:eastAsia="Times New Roman" w:hAnsi="Arial" w:cs="Arial"/>
          <w:color w:val="auto"/>
          <w:sz w:val="22"/>
          <w:szCs w:val="22"/>
        </w:rPr>
        <w:t>1)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E4575">
        <w:rPr>
          <w:rFonts w:ascii="Arial" w:eastAsia="Times New Roman" w:hAnsi="Arial" w:cs="Arial"/>
          <w:color w:val="auto"/>
          <w:sz w:val="22"/>
          <w:szCs w:val="22"/>
        </w:rPr>
        <w:t>na podstawie art. 15 RODO prawo dostępu do danych osobowych Pani/Pana dotyczących;</w:t>
      </w:r>
    </w:p>
    <w:p w14:paraId="4B5228C4" w14:textId="77777777" w:rsidR="00BE183A" w:rsidRPr="007E4575" w:rsidRDefault="00BE183A" w:rsidP="00BE183A">
      <w:pPr>
        <w:widowControl/>
        <w:suppressAutoHyphens w:val="0"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E4575">
        <w:rPr>
          <w:rFonts w:ascii="Arial" w:eastAsia="Times New Roman" w:hAnsi="Arial" w:cs="Arial"/>
          <w:color w:val="auto"/>
          <w:sz w:val="22"/>
          <w:szCs w:val="22"/>
        </w:rPr>
        <w:t>2)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E4575">
        <w:rPr>
          <w:rFonts w:ascii="Arial" w:eastAsia="Times New Roman" w:hAnsi="Arial" w:cs="Arial"/>
          <w:color w:val="auto"/>
          <w:sz w:val="22"/>
          <w:szCs w:val="22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9F2CD08" w14:textId="77777777" w:rsidR="00BE183A" w:rsidRPr="007E4575" w:rsidRDefault="00BE183A" w:rsidP="00BE183A">
      <w:pPr>
        <w:widowControl/>
        <w:suppressAutoHyphens w:val="0"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E4575">
        <w:rPr>
          <w:rFonts w:ascii="Arial" w:eastAsia="Times New Roman" w:hAnsi="Arial" w:cs="Arial"/>
          <w:color w:val="auto"/>
          <w:sz w:val="22"/>
          <w:szCs w:val="22"/>
        </w:rPr>
        <w:t>3)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E4575">
        <w:rPr>
          <w:rFonts w:ascii="Arial" w:eastAsia="Times New Roman" w:hAnsi="Arial" w:cs="Arial"/>
          <w:color w:val="auto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2B07FF9" w14:textId="77777777" w:rsidR="00BE183A" w:rsidRDefault="00BE183A" w:rsidP="00BE183A">
      <w:pPr>
        <w:widowControl/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E4575">
        <w:rPr>
          <w:rFonts w:ascii="Arial" w:eastAsia="Times New Roman" w:hAnsi="Arial" w:cs="Arial"/>
          <w:color w:val="auto"/>
          <w:sz w:val="22"/>
          <w:szCs w:val="22"/>
        </w:rPr>
        <w:t>4)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7E4575">
        <w:rPr>
          <w:rFonts w:ascii="Arial" w:eastAsia="Times New Roman" w:hAnsi="Arial" w:cs="Arial"/>
          <w:color w:val="auto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82A6C05" w14:textId="77777777" w:rsidR="00BE183A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color w:val="auto"/>
          <w:sz w:val="22"/>
          <w:szCs w:val="22"/>
        </w:rPr>
        <w:t>;</w:t>
      </w:r>
    </w:p>
    <w:p w14:paraId="7E7EB941" w14:textId="77777777" w:rsidR="00BE183A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Odbiorcami Pani/Pana danych osobowych będą osoby lub podmioty, którym udostępniona zostanie dokumentacja postępowania w oparciu o art.18 oraz art. 74 ustawy PZP;</w:t>
      </w:r>
    </w:p>
    <w:p w14:paraId="5E95F0B7" w14:textId="77777777" w:rsidR="00BE183A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3940914B" w14:textId="77777777" w:rsidR="00BE183A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Ponadto informujemy, że w ZUOS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sp. z o.o.</w:t>
      </w:r>
      <w:r w:rsidRPr="003A2CE8">
        <w:rPr>
          <w:rFonts w:ascii="Arial" w:eastAsia="Times New Roman" w:hAnsi="Arial" w:cs="Arial"/>
          <w:color w:val="auto"/>
          <w:sz w:val="22"/>
          <w:szCs w:val="22"/>
        </w:rPr>
        <w:t xml:space="preserve"> nie przetwarza się danych osobowych w trybie zautomatyzowanym oraz że dane nie są profilowane.</w:t>
      </w:r>
    </w:p>
    <w:p w14:paraId="7D12CAE6" w14:textId="77777777" w:rsidR="00BE183A" w:rsidRPr="003A2CE8" w:rsidRDefault="00BE183A" w:rsidP="00BE183A">
      <w:pPr>
        <w:pStyle w:val="Akapitzlist"/>
        <w:widowControl/>
        <w:numPr>
          <w:ilvl w:val="0"/>
          <w:numId w:val="103"/>
        </w:numPr>
        <w:suppressAutoHyphens w:val="0"/>
        <w:spacing w:line="288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nie przysługuje Pani/Panu:</w:t>
      </w:r>
    </w:p>
    <w:p w14:paraId="54FEE5E5" w14:textId="77777777" w:rsidR="00BE183A" w:rsidRPr="003A2CE8" w:rsidRDefault="00BE183A" w:rsidP="00BE183A">
      <w:pPr>
        <w:widowControl/>
        <w:numPr>
          <w:ilvl w:val="0"/>
          <w:numId w:val="5"/>
        </w:numPr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w związku z art. 17 ust. 3 lit. b, d lub e RODO prawo do usunięcia danych osobowych,</w:t>
      </w:r>
    </w:p>
    <w:p w14:paraId="51C66446" w14:textId="77777777" w:rsidR="00BE183A" w:rsidRPr="003A2CE8" w:rsidRDefault="00BE183A" w:rsidP="00BE183A">
      <w:pPr>
        <w:widowControl/>
        <w:numPr>
          <w:ilvl w:val="0"/>
          <w:numId w:val="5"/>
        </w:numPr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3A2CE8">
        <w:rPr>
          <w:rFonts w:ascii="Arial" w:eastAsia="Times New Roman" w:hAnsi="Arial" w:cs="Arial"/>
          <w:color w:val="auto"/>
          <w:sz w:val="22"/>
          <w:szCs w:val="22"/>
        </w:rPr>
        <w:t>prawo do przenoszenia danych osobowych, o którym mowa w art. 20 RODO,</w:t>
      </w:r>
    </w:p>
    <w:p w14:paraId="4301A25A" w14:textId="77777777" w:rsidR="00BE183A" w:rsidRPr="003A2CE8" w:rsidRDefault="00BE183A" w:rsidP="00BE183A">
      <w:pPr>
        <w:widowControl/>
        <w:numPr>
          <w:ilvl w:val="0"/>
          <w:numId w:val="5"/>
        </w:numPr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14"/>
          <w:szCs w:val="12"/>
        </w:rPr>
      </w:pPr>
      <w:r w:rsidRPr="003A2CE8">
        <w:rPr>
          <w:rFonts w:ascii="Arial" w:eastAsia="Times New Roman" w:hAnsi="Arial" w:cs="Arial"/>
          <w:b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A2CE8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3A2CE8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</w:p>
    <w:p w14:paraId="4CD2A9FC" w14:textId="77777777" w:rsidR="007719C4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14:paraId="6ECA63B4" w14:textId="04DA54D2" w:rsidR="00122B75" w:rsidRDefault="00122B75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10"/>
          <w:szCs w:val="12"/>
        </w:rPr>
      </w:pPr>
    </w:p>
    <w:p w14:paraId="7F4116A4" w14:textId="77777777" w:rsidR="00C270D3" w:rsidRPr="00C270D3" w:rsidRDefault="00C270D3" w:rsidP="00CF3510">
      <w:pPr>
        <w:spacing w:line="288" w:lineRule="auto"/>
        <w:jc w:val="both"/>
        <w:rPr>
          <w:rFonts w:ascii="Arial" w:eastAsia="Times New Roman" w:hAnsi="Arial" w:cs="Arial"/>
          <w:bCs/>
          <w:iCs/>
          <w:sz w:val="10"/>
          <w:szCs w:val="12"/>
        </w:rPr>
      </w:pPr>
    </w:p>
    <w:p w14:paraId="655FE55A" w14:textId="77777777" w:rsidR="007718C9" w:rsidRPr="007262E4" w:rsidRDefault="007718C9" w:rsidP="00CF3510">
      <w:pPr>
        <w:spacing w:line="288" w:lineRule="auto"/>
        <w:jc w:val="both"/>
        <w:rPr>
          <w:rFonts w:ascii="Arial" w:eastAsia="Times New Roman" w:hAnsi="Arial" w:cs="Arial"/>
          <w:b/>
          <w:i/>
          <w:sz w:val="2"/>
          <w:szCs w:val="12"/>
        </w:rPr>
      </w:pPr>
    </w:p>
    <w:p w14:paraId="2AEE9C5E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1EF1807E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133F458C" w14:textId="62A8F095" w:rsidR="005D248E" w:rsidRPr="00A6107D" w:rsidRDefault="009301C5" w:rsidP="009301C5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6107D">
        <w:rPr>
          <w:rFonts w:ascii="Arial" w:hAnsi="Arial" w:cs="Arial"/>
          <w:color w:val="auto"/>
          <w:sz w:val="22"/>
          <w:szCs w:val="22"/>
          <w:lang w:eastAsia="pl-PL"/>
        </w:rPr>
        <w:t xml:space="preserve">Zamawiający wymaga realizacji przedmiotu zamówienia od dnia podpisania umowy </w:t>
      </w:r>
      <w:r w:rsidRPr="00A6107D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 czasu odbioru końcowego inwestycji</w:t>
      </w:r>
      <w:r w:rsidR="00324140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A610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zgodnie z zakresem obowiązków Wykonawcy określonym </w:t>
      </w:r>
      <w:r w:rsidRPr="00A6107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w Opisie przedmiotu z</w:t>
      </w:r>
      <w:r w:rsidRPr="00A6107D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amówienia</w:t>
      </w:r>
      <w:r w:rsidR="004E7F72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3D8301A5" w14:textId="77777777" w:rsidR="009301C5" w:rsidRPr="00A310A4" w:rsidRDefault="009301C5" w:rsidP="009301C5">
      <w:p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65E2F520" w14:textId="06227546" w:rsidR="009301C5" w:rsidRDefault="009301C5" w:rsidP="009301C5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B75D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na dzień ogłoszenia o niniejszym zamówieniu publicznym przewiduje, że zgodnie z Opisem przedmiotu zamówienia na wykonanie robót budowlanych, Wykonawca robót wykona je</w:t>
      </w:r>
      <w:r w:rsidR="00642E12" w:rsidRPr="00FB75D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terminie </w:t>
      </w:r>
      <w:r w:rsidR="00642E12" w:rsidRPr="0085095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do </w:t>
      </w:r>
      <w:r w:rsidR="00CB0ADD" w:rsidRPr="0085095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30.06.2024 r</w:t>
      </w:r>
      <w:r w:rsidRPr="0085095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  <w:r w:rsidRPr="00A6107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EE2B2D4" w14:textId="77777777" w:rsidR="009301C5" w:rsidRPr="007D314A" w:rsidRDefault="009301C5" w:rsidP="009301C5">
      <w:pPr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3224DD9A" w14:textId="77777777" w:rsidR="00065A8C" w:rsidRDefault="009301C5" w:rsidP="009301C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D314A">
        <w:rPr>
          <w:rFonts w:ascii="Arial" w:hAnsi="Arial" w:cs="Arial"/>
          <w:color w:val="auto"/>
          <w:sz w:val="22"/>
          <w:szCs w:val="22"/>
          <w:lang w:eastAsia="pl-PL"/>
        </w:rPr>
        <w:t>Termin, o którym mowa powyżej</w:t>
      </w:r>
      <w:r w:rsidR="00324140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7D314A">
        <w:rPr>
          <w:rFonts w:ascii="Arial" w:hAnsi="Arial" w:cs="Arial"/>
          <w:color w:val="auto"/>
          <w:sz w:val="22"/>
          <w:szCs w:val="22"/>
          <w:lang w:eastAsia="pl-PL"/>
        </w:rPr>
        <w:t xml:space="preserve"> może zostać przez Zamawiającego wydłużony lub skrócony, stosownie do rzeczywistego zakończenia i rozliczenia inwestycji na roboty budowlane. </w:t>
      </w:r>
    </w:p>
    <w:p w14:paraId="69F33F90" w14:textId="2338BC7E" w:rsidR="009301C5" w:rsidRDefault="00065A8C" w:rsidP="009301C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Zmiana terminu </w:t>
      </w:r>
      <w:r w:rsidR="009301C5" w:rsidRPr="007D314A">
        <w:rPr>
          <w:rFonts w:ascii="Arial" w:hAnsi="Arial" w:cs="Arial"/>
          <w:color w:val="auto"/>
          <w:sz w:val="22"/>
          <w:szCs w:val="22"/>
          <w:lang w:eastAsia="pl-PL"/>
        </w:rPr>
        <w:t xml:space="preserve">realizacji robót, nie stanowi </w:t>
      </w:r>
      <w:r w:rsidR="0073593F">
        <w:rPr>
          <w:rFonts w:ascii="Arial" w:hAnsi="Arial" w:cs="Arial"/>
          <w:color w:val="auto"/>
          <w:sz w:val="22"/>
          <w:szCs w:val="22"/>
          <w:lang w:eastAsia="pl-PL"/>
        </w:rPr>
        <w:t xml:space="preserve">automatycznie </w:t>
      </w:r>
      <w:r w:rsidR="009301C5" w:rsidRPr="007D314A">
        <w:rPr>
          <w:rFonts w:ascii="Arial" w:hAnsi="Arial" w:cs="Arial"/>
          <w:color w:val="auto"/>
          <w:sz w:val="22"/>
          <w:szCs w:val="22"/>
          <w:lang w:eastAsia="pl-PL"/>
        </w:rPr>
        <w:t>podstawy</w:t>
      </w:r>
      <w:r w:rsidR="009301C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9301C5" w:rsidRPr="007D314A">
        <w:rPr>
          <w:rFonts w:ascii="Arial" w:hAnsi="Arial" w:cs="Arial"/>
          <w:color w:val="auto"/>
          <w:sz w:val="22"/>
          <w:szCs w:val="22"/>
          <w:lang w:eastAsia="pl-PL"/>
        </w:rPr>
        <w:t>do renegocjacji wysokości wynagrodzenia umownego</w:t>
      </w:r>
      <w:r w:rsidR="0073593F">
        <w:rPr>
          <w:rFonts w:ascii="Arial" w:hAnsi="Arial" w:cs="Arial"/>
          <w:color w:val="auto"/>
          <w:sz w:val="22"/>
          <w:szCs w:val="22"/>
          <w:lang w:eastAsia="pl-PL"/>
        </w:rPr>
        <w:t xml:space="preserve">, a w przypadku tym zastosowanie znajdą </w:t>
      </w:r>
      <w:r w:rsidR="00937ED7">
        <w:rPr>
          <w:rFonts w:ascii="Arial" w:hAnsi="Arial" w:cs="Arial"/>
          <w:color w:val="auto"/>
          <w:sz w:val="22"/>
          <w:szCs w:val="22"/>
          <w:lang w:eastAsia="pl-PL"/>
        </w:rPr>
        <w:t xml:space="preserve">odpowiednie </w:t>
      </w:r>
      <w:r w:rsidR="0073593F">
        <w:rPr>
          <w:rFonts w:ascii="Arial" w:hAnsi="Arial" w:cs="Arial"/>
          <w:color w:val="auto"/>
          <w:sz w:val="22"/>
          <w:szCs w:val="22"/>
          <w:lang w:eastAsia="pl-PL"/>
        </w:rPr>
        <w:t>zapisy umowy</w:t>
      </w:r>
      <w:r w:rsidR="009301C5" w:rsidRPr="007D314A">
        <w:rPr>
          <w:rFonts w:ascii="Arial" w:hAnsi="Arial" w:cs="Arial"/>
          <w:color w:val="auto"/>
          <w:sz w:val="22"/>
          <w:szCs w:val="22"/>
          <w:lang w:eastAsia="pl-PL"/>
        </w:rPr>
        <w:t>. O każdej zmianie przewidywanych terminów Zamawiający w formie pisemnej powiadomi Wykonawcę.</w:t>
      </w:r>
    </w:p>
    <w:p w14:paraId="33DA5B45" w14:textId="77777777" w:rsidR="00E55C07" w:rsidRPr="000F3658" w:rsidRDefault="00E55C07" w:rsidP="000F3658">
      <w:pPr>
        <w:tabs>
          <w:tab w:val="left" w:pos="-4962"/>
        </w:tabs>
        <w:spacing w:line="276" w:lineRule="auto"/>
        <w:jc w:val="both"/>
        <w:rPr>
          <w:rFonts w:ascii="Arial" w:hAnsi="Arial" w:cs="Arial"/>
          <w:color w:val="FF0000"/>
          <w:sz w:val="10"/>
          <w:szCs w:val="22"/>
        </w:rPr>
      </w:pPr>
    </w:p>
    <w:p w14:paraId="5AEC2561" w14:textId="77777777" w:rsidR="007719C4" w:rsidRPr="00801E03" w:rsidRDefault="00A16029" w:rsidP="000F334B">
      <w:pPr>
        <w:numPr>
          <w:ilvl w:val="2"/>
          <w:numId w:val="1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14:paraId="3062E6BC" w14:textId="77777777" w:rsidR="00801E03" w:rsidRPr="00511546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12"/>
          <w:szCs w:val="16"/>
        </w:rPr>
      </w:pPr>
    </w:p>
    <w:p w14:paraId="5D3A94BC" w14:textId="77777777" w:rsidR="00FE50D0" w:rsidRPr="00FE50D0" w:rsidRDefault="00FE50D0" w:rsidP="00FE50D0">
      <w:pPr>
        <w:numPr>
          <w:ilvl w:val="1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E50D0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2B68D35B" w14:textId="77777777" w:rsidR="00FE50D0" w:rsidRPr="00FE50D0" w:rsidRDefault="00FE50D0" w:rsidP="00FE50D0">
      <w:pPr>
        <w:numPr>
          <w:ilvl w:val="2"/>
          <w:numId w:val="13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E50D0">
        <w:rPr>
          <w:rFonts w:ascii="Arial" w:hAnsi="Arial" w:cs="Arial"/>
          <w:sz w:val="22"/>
          <w:szCs w:val="22"/>
        </w:rPr>
        <w:t>nie podlegają wykluczeniu:</w:t>
      </w:r>
    </w:p>
    <w:p w14:paraId="6F81027A" w14:textId="77777777" w:rsidR="00FE50D0" w:rsidRPr="00FE50D0" w:rsidRDefault="00FE50D0" w:rsidP="00021EB3">
      <w:pPr>
        <w:numPr>
          <w:ilvl w:val="0"/>
          <w:numId w:val="89"/>
        </w:numPr>
        <w:tabs>
          <w:tab w:val="left" w:pos="426"/>
        </w:tabs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E50D0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14:paraId="4348F9E8" w14:textId="40626445" w:rsidR="007719C4" w:rsidRPr="00B76E31" w:rsidRDefault="00FE50D0" w:rsidP="00021EB3">
      <w:pPr>
        <w:numPr>
          <w:ilvl w:val="0"/>
          <w:numId w:val="89"/>
        </w:numPr>
        <w:tabs>
          <w:tab w:val="left" w:pos="426"/>
        </w:tabs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76E31">
        <w:rPr>
          <w:rFonts w:ascii="Arial" w:hAnsi="Arial" w:cs="Arial"/>
          <w:sz w:val="22"/>
          <w:szCs w:val="22"/>
        </w:rPr>
        <w:t>dodatkowo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                        w przepisach miejsca wszczęcia tej procedury, zgodnie z art. 109 ust. 1 pkt 4 ustawy Pzp;</w:t>
      </w:r>
    </w:p>
    <w:p w14:paraId="19AD7E2A" w14:textId="08A6AC21" w:rsidR="00E17C0C" w:rsidRPr="001E7059" w:rsidRDefault="00CB0D31" w:rsidP="001E7059">
      <w:pPr>
        <w:numPr>
          <w:ilvl w:val="0"/>
          <w:numId w:val="89"/>
        </w:numPr>
        <w:tabs>
          <w:tab w:val="left" w:pos="426"/>
        </w:tabs>
        <w:spacing w:line="288" w:lineRule="auto"/>
        <w:ind w:left="567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7C0C" w:rsidRPr="00E17C0C">
        <w:rPr>
          <w:rFonts w:ascii="Arial" w:hAnsi="Arial" w:cs="Arial"/>
          <w:sz w:val="22"/>
          <w:szCs w:val="22"/>
        </w:rPr>
        <w:t xml:space="preserve"> postępowania o udzielenie zamówienia wyklucza się również Wykonawcę,</w:t>
      </w:r>
      <w:r w:rsidR="001E7059">
        <w:rPr>
          <w:rFonts w:ascii="Arial" w:hAnsi="Arial" w:cs="Arial"/>
          <w:sz w:val="22"/>
          <w:szCs w:val="22"/>
        </w:rPr>
        <w:t xml:space="preserve"> </w:t>
      </w:r>
      <w:r w:rsidR="00E17C0C" w:rsidRPr="001E7059">
        <w:rPr>
          <w:rFonts w:ascii="Arial" w:hAnsi="Arial" w:cs="Arial"/>
          <w:sz w:val="22"/>
          <w:szCs w:val="22"/>
        </w:rPr>
        <w:t>w stosunku do którego zachodzą okoliczności, o których mowa w art. 7 ust. 1 ustawy o szczególnych rozwiązaniach w zakresie przeciwdziałania wspieraniu agresji na Ukrainę oraz służących ochronie bezpieczeństwa narodowego.</w:t>
      </w:r>
    </w:p>
    <w:p w14:paraId="522FDD36" w14:textId="77777777" w:rsidR="00E17C0C" w:rsidRPr="00E17C0C" w:rsidRDefault="00E17C0C" w:rsidP="00E17C0C">
      <w:pPr>
        <w:tabs>
          <w:tab w:val="left" w:pos="426"/>
        </w:tabs>
        <w:spacing w:line="288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61A80F39" w14:textId="77777777" w:rsidR="007719C4" w:rsidRPr="00CF3510" w:rsidRDefault="00A16029" w:rsidP="000F334B">
      <w:pPr>
        <w:numPr>
          <w:ilvl w:val="2"/>
          <w:numId w:val="13"/>
        </w:numPr>
        <w:tabs>
          <w:tab w:val="left" w:pos="426"/>
        </w:tabs>
        <w:spacing w:line="288" w:lineRule="auto"/>
        <w:ind w:left="567" w:hanging="567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075CE4AA" w14:textId="77777777" w:rsidR="007719C4" w:rsidRPr="00FE50D0" w:rsidRDefault="007719C4" w:rsidP="00CF3510">
      <w:pPr>
        <w:spacing w:line="288" w:lineRule="auto"/>
        <w:jc w:val="both"/>
        <w:rPr>
          <w:rFonts w:ascii="Arial" w:hAnsi="Arial" w:cs="Arial"/>
          <w:sz w:val="4"/>
          <w:szCs w:val="16"/>
        </w:rPr>
      </w:pPr>
    </w:p>
    <w:p w14:paraId="11BCF0E7" w14:textId="77777777" w:rsidR="0099523E" w:rsidRDefault="0099523E" w:rsidP="000F334B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 w:rsidR="009F666E">
        <w:rPr>
          <w:bCs/>
          <w:sz w:val="22"/>
          <w:szCs w:val="22"/>
        </w:rPr>
        <w:t>;</w:t>
      </w:r>
    </w:p>
    <w:p w14:paraId="187288AA" w14:textId="77777777" w:rsidR="007719C4" w:rsidRPr="00CF3510" w:rsidRDefault="00A16029" w:rsidP="000F334B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 w:rsidRPr="00CF3510">
        <w:rPr>
          <w:bCs/>
          <w:sz w:val="22"/>
          <w:szCs w:val="22"/>
        </w:rPr>
        <w:t xml:space="preserve">uprawnień do prowadzenia określonej działalności </w:t>
      </w:r>
      <w:r w:rsidR="0099523E">
        <w:rPr>
          <w:bCs/>
          <w:sz w:val="22"/>
          <w:szCs w:val="22"/>
        </w:rPr>
        <w:t>gospodarczej lub zawodowej</w:t>
      </w:r>
      <w:r w:rsidRPr="00CF3510">
        <w:rPr>
          <w:bCs/>
          <w:sz w:val="22"/>
          <w:szCs w:val="22"/>
        </w:rPr>
        <w:t xml:space="preserve">,                              o ile wynika to z odrębnych przepisów. Zamawiający nie wyznacza szczegółowego warunku w tym zakresie; </w:t>
      </w:r>
    </w:p>
    <w:p w14:paraId="7CF1A4D1" w14:textId="77777777" w:rsidR="007719C4" w:rsidRPr="00CF3510" w:rsidRDefault="00A16029" w:rsidP="000F334B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22"/>
          <w:szCs w:val="22"/>
        </w:rPr>
      </w:pPr>
      <w:r w:rsidRPr="00CF3510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5D4CD591" w14:textId="77777777" w:rsidR="007719C4" w:rsidRPr="00CF3510" w:rsidRDefault="00A16029" w:rsidP="000F334B">
      <w:pPr>
        <w:pStyle w:val="Default"/>
        <w:numPr>
          <w:ilvl w:val="0"/>
          <w:numId w:val="11"/>
        </w:numPr>
        <w:spacing w:line="288" w:lineRule="auto"/>
        <w:ind w:hanging="283"/>
        <w:jc w:val="both"/>
        <w:rPr>
          <w:bCs/>
          <w:sz w:val="12"/>
          <w:szCs w:val="12"/>
        </w:rPr>
      </w:pPr>
      <w:r w:rsidRPr="00CF3510">
        <w:rPr>
          <w:bCs/>
          <w:sz w:val="22"/>
          <w:szCs w:val="22"/>
        </w:rPr>
        <w:t>zdolności technicznej lub zawodowej. Wykonawca spełni warunek, jeżeli wykaże,                      że:</w:t>
      </w:r>
    </w:p>
    <w:p w14:paraId="67AA0E64" w14:textId="77777777" w:rsidR="007719C4" w:rsidRPr="00826E93" w:rsidRDefault="007719C4" w:rsidP="00CF351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01CF7550" w14:textId="5FD129B5" w:rsidR="00DC1A27" w:rsidRPr="00DC1A27" w:rsidRDefault="00DF332A" w:rsidP="00021EB3">
      <w:pPr>
        <w:pStyle w:val="Default"/>
        <w:numPr>
          <w:ilvl w:val="0"/>
          <w:numId w:val="8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  <w:lang w:eastAsia="pl-PL"/>
        </w:rPr>
      </w:pPr>
      <w:bookmarkStart w:id="7" w:name="_Hlk512794958"/>
      <w:r w:rsidRPr="000C0C69">
        <w:rPr>
          <w:color w:val="auto"/>
          <w:sz w:val="22"/>
          <w:szCs w:val="22"/>
          <w:lang w:eastAsia="pl-PL"/>
        </w:rPr>
        <w:t xml:space="preserve">w okresie </w:t>
      </w:r>
      <w:r w:rsidRPr="00F82E55">
        <w:rPr>
          <w:color w:val="auto"/>
          <w:sz w:val="22"/>
          <w:szCs w:val="22"/>
          <w:lang w:eastAsia="pl-PL"/>
        </w:rPr>
        <w:t xml:space="preserve">ostatnich </w:t>
      </w:r>
      <w:r w:rsidR="00E31024" w:rsidRPr="00F82E55">
        <w:rPr>
          <w:color w:val="auto"/>
          <w:sz w:val="22"/>
          <w:szCs w:val="22"/>
          <w:lang w:eastAsia="pl-PL"/>
        </w:rPr>
        <w:t>10</w:t>
      </w:r>
      <w:r w:rsidRPr="00F82E55">
        <w:rPr>
          <w:color w:val="auto"/>
          <w:sz w:val="22"/>
          <w:szCs w:val="22"/>
          <w:lang w:eastAsia="pl-PL"/>
        </w:rPr>
        <w:t xml:space="preserve"> lat przed upływem terminu składania ofert</w:t>
      </w:r>
      <w:r w:rsidRPr="00F82E55">
        <w:rPr>
          <w:color w:val="auto"/>
          <w:sz w:val="22"/>
          <w:lang w:eastAsia="pl-PL"/>
        </w:rPr>
        <w:t xml:space="preserve">, a jeżeli okres prowadzenia działalności jest krótszy - </w:t>
      </w:r>
      <w:r w:rsidR="000C0C69" w:rsidRPr="00F82E55">
        <w:rPr>
          <w:color w:val="auto"/>
          <w:sz w:val="22"/>
          <w:szCs w:val="22"/>
          <w:lang w:eastAsia="pl-PL"/>
        </w:rPr>
        <w:t xml:space="preserve">w tym okresie, </w:t>
      </w:r>
      <w:r w:rsidR="009301C5" w:rsidRPr="00F82E55">
        <w:rPr>
          <w:color w:val="auto"/>
          <w:sz w:val="22"/>
          <w:szCs w:val="22"/>
          <w:lang w:eastAsia="pl-PL"/>
        </w:rPr>
        <w:t xml:space="preserve">wykonał co najmniej </w:t>
      </w:r>
      <w:r w:rsidR="004F1133" w:rsidRPr="00F82E55">
        <w:rPr>
          <w:color w:val="auto"/>
          <w:sz w:val="22"/>
          <w:szCs w:val="22"/>
          <w:lang w:eastAsia="pl-PL"/>
        </w:rPr>
        <w:t>1</w:t>
      </w:r>
      <w:r w:rsidR="009301C5" w:rsidRPr="00F82E55">
        <w:rPr>
          <w:color w:val="auto"/>
          <w:sz w:val="22"/>
          <w:szCs w:val="22"/>
          <w:lang w:eastAsia="pl-PL"/>
        </w:rPr>
        <w:t xml:space="preserve"> usług</w:t>
      </w:r>
      <w:r w:rsidR="004F1133" w:rsidRPr="00F82E55">
        <w:rPr>
          <w:color w:val="auto"/>
          <w:sz w:val="22"/>
          <w:szCs w:val="22"/>
          <w:lang w:eastAsia="pl-PL"/>
        </w:rPr>
        <w:t>ę</w:t>
      </w:r>
      <w:r w:rsidR="009301C5" w:rsidRPr="00F82E55">
        <w:rPr>
          <w:color w:val="auto"/>
          <w:sz w:val="22"/>
          <w:szCs w:val="22"/>
          <w:lang w:eastAsia="pl-PL"/>
        </w:rPr>
        <w:t xml:space="preserve"> </w:t>
      </w:r>
      <w:r w:rsidR="009301C5" w:rsidRPr="00F82E55">
        <w:rPr>
          <w:sz w:val="22"/>
          <w:szCs w:val="22"/>
          <w:lang w:eastAsia="pl-PL"/>
        </w:rPr>
        <w:t xml:space="preserve">pełnienia </w:t>
      </w:r>
      <w:r w:rsidR="005C141A" w:rsidRPr="00F82E55">
        <w:rPr>
          <w:sz w:val="22"/>
          <w:szCs w:val="22"/>
          <w:lang w:eastAsia="pl-PL"/>
        </w:rPr>
        <w:t xml:space="preserve">funkcji </w:t>
      </w:r>
      <w:bookmarkStart w:id="8" w:name="_Hlk102482167"/>
      <w:r w:rsidR="005C141A" w:rsidRPr="00F82E55">
        <w:rPr>
          <w:sz w:val="22"/>
          <w:szCs w:val="22"/>
          <w:lang w:eastAsia="pl-PL"/>
        </w:rPr>
        <w:t xml:space="preserve">Inżyniera Kontraktu lub </w:t>
      </w:r>
      <w:bookmarkEnd w:id="8"/>
      <w:r w:rsidR="009301C5" w:rsidRPr="00F82E55">
        <w:rPr>
          <w:sz w:val="22"/>
          <w:szCs w:val="22"/>
          <w:lang w:eastAsia="pl-PL"/>
        </w:rPr>
        <w:t xml:space="preserve">kompleksowego, wielobranżowego nadzoru inwestorskiego* </w:t>
      </w:r>
      <w:r w:rsidR="00075655" w:rsidRPr="00F82E55">
        <w:rPr>
          <w:sz w:val="22"/>
          <w:szCs w:val="22"/>
          <w:lang w:eastAsia="pl-PL"/>
        </w:rPr>
        <w:t>nad</w:t>
      </w:r>
      <w:r w:rsidR="009301C5" w:rsidRPr="00F82E55">
        <w:rPr>
          <w:sz w:val="22"/>
          <w:szCs w:val="22"/>
          <w:lang w:eastAsia="pl-PL"/>
        </w:rPr>
        <w:t xml:space="preserve"> realizacj</w:t>
      </w:r>
      <w:r w:rsidR="00075655" w:rsidRPr="00F82E55">
        <w:rPr>
          <w:sz w:val="22"/>
          <w:szCs w:val="22"/>
          <w:lang w:eastAsia="pl-PL"/>
        </w:rPr>
        <w:t>ą</w:t>
      </w:r>
      <w:r w:rsidR="009301C5" w:rsidRPr="00F82E55">
        <w:rPr>
          <w:sz w:val="22"/>
          <w:szCs w:val="22"/>
          <w:lang w:eastAsia="pl-PL"/>
        </w:rPr>
        <w:t xml:space="preserve"> zadania polegającego na</w:t>
      </w:r>
      <w:r w:rsidR="009301C5" w:rsidRPr="00F82E55">
        <w:rPr>
          <w:color w:val="auto"/>
          <w:sz w:val="22"/>
          <w:szCs w:val="22"/>
          <w:lang w:eastAsia="pl-PL"/>
        </w:rPr>
        <w:t xml:space="preserve"> budowie i/lub r</w:t>
      </w:r>
      <w:r w:rsidR="00DC1A27" w:rsidRPr="00F82E55">
        <w:rPr>
          <w:color w:val="auto"/>
          <w:sz w:val="22"/>
          <w:szCs w:val="22"/>
          <w:lang w:eastAsia="pl-PL"/>
        </w:rPr>
        <w:t>o</w:t>
      </w:r>
      <w:r w:rsidR="009301C5" w:rsidRPr="00F82E55">
        <w:rPr>
          <w:color w:val="auto"/>
          <w:sz w:val="22"/>
          <w:szCs w:val="22"/>
          <w:lang w:eastAsia="pl-PL"/>
        </w:rPr>
        <w:t>zbudowie</w:t>
      </w:r>
      <w:r w:rsidR="005D7921" w:rsidRPr="00F82E55">
        <w:rPr>
          <w:color w:val="auto"/>
          <w:sz w:val="22"/>
          <w:szCs w:val="22"/>
          <w:lang w:eastAsia="pl-PL"/>
        </w:rPr>
        <w:t xml:space="preserve"> </w:t>
      </w:r>
      <w:r w:rsidR="009301C5" w:rsidRPr="00F82E55">
        <w:rPr>
          <w:color w:val="auto"/>
          <w:sz w:val="22"/>
          <w:szCs w:val="22"/>
          <w:lang w:eastAsia="pl-PL"/>
        </w:rPr>
        <w:t xml:space="preserve"> </w:t>
      </w:r>
      <w:r w:rsidR="001631DC" w:rsidRPr="00F82E55">
        <w:rPr>
          <w:color w:val="auto"/>
          <w:sz w:val="22"/>
          <w:lang w:eastAsia="pl-PL"/>
        </w:rPr>
        <w:t xml:space="preserve"> </w:t>
      </w:r>
      <w:r w:rsidR="004627EC" w:rsidRPr="00F82E55">
        <w:rPr>
          <w:color w:val="auto"/>
          <w:sz w:val="22"/>
          <w:lang w:eastAsia="pl-PL"/>
        </w:rPr>
        <w:t>kwatery składowania odpadów innych niż niebezpieczne i obojętne</w:t>
      </w:r>
      <w:r w:rsidR="004F1133" w:rsidRPr="00F82E55">
        <w:rPr>
          <w:color w:val="auto"/>
          <w:sz w:val="22"/>
          <w:lang w:eastAsia="pl-PL"/>
        </w:rPr>
        <w:t xml:space="preserve"> </w:t>
      </w:r>
      <w:r w:rsidR="004627EC" w:rsidRPr="00F82E55">
        <w:rPr>
          <w:color w:val="auto"/>
          <w:sz w:val="22"/>
          <w:lang w:eastAsia="pl-PL"/>
        </w:rPr>
        <w:t>o pojemności składowania wynoszącej min. 300 000 m</w:t>
      </w:r>
      <w:r w:rsidR="00850953" w:rsidRPr="00F82E55">
        <w:rPr>
          <w:color w:val="auto"/>
          <w:sz w:val="22"/>
          <w:vertAlign w:val="superscript"/>
          <w:lang w:eastAsia="pl-PL"/>
        </w:rPr>
        <w:t>3</w:t>
      </w:r>
      <w:r w:rsidR="00E31024" w:rsidRPr="00F82E55">
        <w:rPr>
          <w:color w:val="auto"/>
          <w:sz w:val="22"/>
          <w:lang w:eastAsia="pl-PL"/>
        </w:rPr>
        <w:t>.</w:t>
      </w:r>
    </w:p>
    <w:p w14:paraId="0951FB58" w14:textId="77777777" w:rsidR="001051FD" w:rsidRDefault="001051FD" w:rsidP="001051FD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  <w:lang w:eastAsia="pl-PL"/>
        </w:rPr>
      </w:pPr>
    </w:p>
    <w:p w14:paraId="79561936" w14:textId="77777777" w:rsidR="006262D5" w:rsidRPr="007F5AB7" w:rsidRDefault="006262D5" w:rsidP="006262D5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1069"/>
        <w:jc w:val="both"/>
        <w:rPr>
          <w:color w:val="auto"/>
          <w:sz w:val="6"/>
          <w:szCs w:val="22"/>
          <w:lang w:eastAsia="pl-PL"/>
        </w:rPr>
      </w:pPr>
    </w:p>
    <w:p w14:paraId="77122A7F" w14:textId="77777777" w:rsidR="00DF332A" w:rsidRPr="001949F1" w:rsidRDefault="00DF332A" w:rsidP="002F36E0">
      <w:pPr>
        <w:pStyle w:val="Default"/>
        <w:tabs>
          <w:tab w:val="left" w:pos="1134"/>
        </w:tabs>
        <w:spacing w:line="288" w:lineRule="auto"/>
        <w:jc w:val="both"/>
        <w:rPr>
          <w:sz w:val="4"/>
          <w:szCs w:val="22"/>
        </w:rPr>
      </w:pPr>
    </w:p>
    <w:p w14:paraId="0EF5410D" w14:textId="77777777" w:rsidR="00DF332A" w:rsidRPr="00F82E55" w:rsidRDefault="00DF332A" w:rsidP="00021EB3">
      <w:pPr>
        <w:pStyle w:val="Default"/>
        <w:numPr>
          <w:ilvl w:val="0"/>
          <w:numId w:val="82"/>
        </w:numPr>
        <w:spacing w:line="288" w:lineRule="auto"/>
        <w:ind w:left="993" w:hanging="284"/>
        <w:jc w:val="both"/>
        <w:rPr>
          <w:sz w:val="22"/>
          <w:szCs w:val="22"/>
        </w:rPr>
      </w:pPr>
      <w:r w:rsidRPr="00CF3510">
        <w:rPr>
          <w:sz w:val="22"/>
          <w:szCs w:val="22"/>
        </w:rPr>
        <w:lastRenderedPageBreak/>
        <w:t>do real</w:t>
      </w:r>
      <w:r w:rsidR="001B4BF9">
        <w:rPr>
          <w:sz w:val="22"/>
          <w:szCs w:val="22"/>
        </w:rPr>
        <w:t>izacji zamówienia skieruje osoby</w:t>
      </w:r>
      <w:r w:rsidR="00832A78">
        <w:rPr>
          <w:sz w:val="22"/>
          <w:szCs w:val="22"/>
        </w:rPr>
        <w:t>, które</w:t>
      </w:r>
      <w:r w:rsidRPr="00CF3510">
        <w:rPr>
          <w:sz w:val="22"/>
          <w:szCs w:val="22"/>
        </w:rPr>
        <w:t xml:space="preserve"> posiada</w:t>
      </w:r>
      <w:r w:rsidR="001B4BF9">
        <w:rPr>
          <w:sz w:val="22"/>
          <w:szCs w:val="22"/>
        </w:rPr>
        <w:t>ją</w:t>
      </w:r>
      <w:r w:rsidRPr="00CF3510">
        <w:rPr>
          <w:sz w:val="22"/>
          <w:szCs w:val="22"/>
        </w:rPr>
        <w:t xml:space="preserve"> niżej określone </w:t>
      </w:r>
      <w:r w:rsidRPr="00F82E55">
        <w:rPr>
          <w:sz w:val="22"/>
          <w:szCs w:val="22"/>
        </w:rPr>
        <w:t>uprawnienia  budowlane oraz doświadczenie zawodowe:</w:t>
      </w:r>
    </w:p>
    <w:p w14:paraId="55C721FB" w14:textId="423D4088" w:rsidR="00F52143" w:rsidRPr="00F82E55" w:rsidRDefault="00063F81" w:rsidP="00F52143">
      <w:pPr>
        <w:widowControl/>
        <w:numPr>
          <w:ilvl w:val="3"/>
          <w:numId w:val="54"/>
        </w:numPr>
        <w:suppressAutoHyphens w:val="0"/>
        <w:spacing w:line="288" w:lineRule="auto"/>
        <w:ind w:left="1134" w:hanging="14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co najmniej 1 osobę na stanowisku Inspektora Nadzoru branży </w:t>
      </w:r>
      <w:r w:rsidR="001A021F"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>konstrukcyjno-budowlanej</w:t>
      </w:r>
      <w:r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pełniącą również funkcję Koordynatora Zespołu </w:t>
      </w:r>
      <w:r w:rsidR="003F62BC"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>Inżyniera Kontraktu</w:t>
      </w:r>
      <w:r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posiadającą uprawnienia budowlane do </w:t>
      </w:r>
      <w:r w:rsidR="002F36E0"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kierowania robotami budowlanymi </w:t>
      </w:r>
      <w:r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specjalności </w:t>
      </w:r>
      <w:r w:rsidR="001A021F"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konstrukcyjno-budowlanej </w:t>
      </w:r>
      <w:r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bez ograniczeń lub równoważne uprawnienia budowlane, które zostały wydane na podstawie wcześniej wydanych przepisów </w:t>
      </w:r>
      <w:r w:rsidR="00BA65EE" w:rsidRPr="00F82E5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oraz</w:t>
      </w:r>
    </w:p>
    <w:p w14:paraId="7CB5D701" w14:textId="17151C7C" w:rsidR="00723671" w:rsidRPr="00723671" w:rsidRDefault="00063F81" w:rsidP="00F52143">
      <w:pPr>
        <w:widowControl/>
        <w:numPr>
          <w:ilvl w:val="3"/>
          <w:numId w:val="54"/>
        </w:numPr>
        <w:suppressAutoHyphens w:val="0"/>
        <w:spacing w:line="288" w:lineRule="auto"/>
        <w:ind w:left="1134" w:hanging="14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5214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posiadającą </w:t>
      </w:r>
      <w:r w:rsidR="00F52143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doświadczenie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</w:t>
      </w:r>
      <w:bookmarkStart w:id="9" w:name="_Hlk106098448"/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pełnieniu </w:t>
      </w:r>
      <w:r w:rsidR="0085178D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funkcji inspektora 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nadzoru inwestorskiego</w:t>
      </w:r>
      <w:r w:rsidR="0085178D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ramach 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min. </w:t>
      </w:r>
      <w:r w:rsidR="004F1133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usług</w:t>
      </w:r>
      <w:r w:rsidR="004F1133"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polegając</w:t>
      </w:r>
      <w:r w:rsidR="00A86F0C">
        <w:rPr>
          <w:rFonts w:ascii="Arial" w:eastAsia="Calibri" w:hAnsi="Arial" w:cs="Arial"/>
          <w:color w:val="auto"/>
          <w:sz w:val="22"/>
          <w:szCs w:val="22"/>
          <w:lang w:eastAsia="en-US"/>
        </w:rPr>
        <w:t>ej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</w:t>
      </w:r>
      <w:r w:rsidR="00C42A56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pełnieniu funkcji </w:t>
      </w:r>
      <w:r w:rsidR="0085178D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Inżyniera Kontraktu </w:t>
      </w:r>
      <w:r w:rsidR="00C42A56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="0085178D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/</w:t>
      </w:r>
      <w:r w:rsidR="00C42A56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lub</w:t>
      </w:r>
      <w:r w:rsidR="0085178D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nadzoru inwestorskiego* nad realizacją </w:t>
      </w:r>
      <w:r w:rsidR="0086433A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zada</w:t>
      </w:r>
      <w:r w:rsidR="00A86F0C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86433A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inwestycyjn</w:t>
      </w:r>
      <w:r w:rsidR="00A86F0C">
        <w:rPr>
          <w:rFonts w:ascii="Arial" w:eastAsia="Calibri" w:hAnsi="Arial" w:cs="Arial"/>
          <w:color w:val="auto"/>
          <w:sz w:val="22"/>
          <w:szCs w:val="22"/>
          <w:lang w:eastAsia="en-US"/>
        </w:rPr>
        <w:t>ego</w:t>
      </w:r>
      <w:r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C42A56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zakres, któr</w:t>
      </w:r>
      <w:r w:rsidR="00B54DBA">
        <w:rPr>
          <w:rFonts w:ascii="Arial" w:eastAsia="Calibri" w:hAnsi="Arial" w:cs="Arial"/>
          <w:color w:val="auto"/>
          <w:sz w:val="22"/>
          <w:szCs w:val="22"/>
          <w:lang w:eastAsia="en-US"/>
        </w:rPr>
        <w:t>ego</w:t>
      </w:r>
      <w:r w:rsidR="0061079E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C970B6" w:rsidRPr="00C146AC">
        <w:rPr>
          <w:rFonts w:ascii="Arial" w:eastAsia="Calibri" w:hAnsi="Arial" w:cs="Arial"/>
          <w:color w:val="auto"/>
          <w:sz w:val="22"/>
          <w:szCs w:val="22"/>
          <w:lang w:eastAsia="en-US"/>
        </w:rPr>
        <w:t>obejmował</w:t>
      </w:r>
      <w:r w:rsidR="00C970B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723671" w:rsidRPr="00723671">
        <w:rPr>
          <w:rFonts w:ascii="Arial" w:eastAsia="Calibri" w:hAnsi="Arial" w:cs="Arial"/>
          <w:color w:val="auto"/>
          <w:sz w:val="22"/>
          <w:szCs w:val="22"/>
          <w:lang w:eastAsia="en-US"/>
        </w:rPr>
        <w:t>budow</w:t>
      </w:r>
      <w:r w:rsidR="00C970B6">
        <w:rPr>
          <w:rFonts w:ascii="Arial" w:eastAsia="Calibri" w:hAnsi="Arial" w:cs="Arial"/>
          <w:color w:val="auto"/>
          <w:sz w:val="22"/>
          <w:szCs w:val="22"/>
          <w:lang w:eastAsia="en-US"/>
        </w:rPr>
        <w:t>ę</w:t>
      </w:r>
      <w:r w:rsidR="00723671" w:rsidRPr="0072367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i/lub rozbudow</w:t>
      </w:r>
      <w:r w:rsidR="00C970B6">
        <w:rPr>
          <w:rFonts w:ascii="Arial" w:eastAsia="Calibri" w:hAnsi="Arial" w:cs="Arial"/>
          <w:color w:val="auto"/>
          <w:sz w:val="22"/>
          <w:szCs w:val="22"/>
          <w:lang w:eastAsia="en-US"/>
        </w:rPr>
        <w:t>ę</w:t>
      </w:r>
      <w:r w:rsidR="0061079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723671" w:rsidRPr="00723671">
        <w:rPr>
          <w:rFonts w:ascii="Arial" w:eastAsia="Calibri" w:hAnsi="Arial" w:cs="Arial"/>
          <w:color w:val="auto"/>
          <w:sz w:val="22"/>
          <w:szCs w:val="22"/>
          <w:lang w:eastAsia="en-US"/>
        </w:rPr>
        <w:t>kwatery składowania odpadów innych niż niebezpieczne i obojętne</w:t>
      </w:r>
      <w:r w:rsidR="00490279"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</w:p>
    <w:bookmarkEnd w:id="9"/>
    <w:p w14:paraId="1936D569" w14:textId="77777777" w:rsidR="00507CA0" w:rsidRPr="004E3F94" w:rsidRDefault="00507CA0" w:rsidP="003F62BC">
      <w:pPr>
        <w:widowControl/>
        <w:suppressAutoHyphens w:val="0"/>
        <w:spacing w:line="288" w:lineRule="auto"/>
        <w:ind w:left="113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6C1EBB9C" w14:textId="2FC53FF6" w:rsidR="00063F81" w:rsidRPr="001C53E7" w:rsidRDefault="00063F81" w:rsidP="00021EB3">
      <w:pPr>
        <w:widowControl/>
        <w:numPr>
          <w:ilvl w:val="3"/>
          <w:numId w:val="54"/>
        </w:numPr>
        <w:suppressAutoHyphens w:val="0"/>
        <w:spacing w:line="288" w:lineRule="auto"/>
        <w:ind w:left="1134" w:hanging="14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co najmniej 1 osobę posiadającą uprawnienia budowlane do kierowania robotami budowlanymi w specjalności instalacyjnej w zakresie sieci, instalacji i urządzeń wodociągowych i kanalizacyjnych bez ograniczeń lub równoważne uprawnienia budowlane, które zostały wydane na podstawie wcześniej wydanych przepisów, posiadającą minimum </w:t>
      </w:r>
      <w:r w:rsidR="00070DC3"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-letnie doświadczenie </w:t>
      </w:r>
      <w:r w:rsidR="001C53E7" w:rsidRPr="001C53E7">
        <w:rPr>
          <w:rFonts w:ascii="Arial" w:hAnsi="Arial" w:cs="Arial"/>
          <w:sz w:val="22"/>
          <w:szCs w:val="22"/>
        </w:rPr>
        <w:t xml:space="preserve">w pełnieniu samodzielnych funkcji </w:t>
      </w:r>
      <w:r w:rsidR="004E3F94">
        <w:rPr>
          <w:rFonts w:ascii="Arial" w:hAnsi="Arial" w:cs="Arial"/>
          <w:sz w:val="22"/>
          <w:szCs w:val="22"/>
        </w:rPr>
        <w:t xml:space="preserve">technicznych </w:t>
      </w:r>
      <w:r w:rsidR="001C53E7" w:rsidRPr="001C53E7">
        <w:rPr>
          <w:rFonts w:ascii="Arial" w:hAnsi="Arial" w:cs="Arial"/>
          <w:sz w:val="22"/>
          <w:szCs w:val="22"/>
        </w:rPr>
        <w:t>w budownictwie w w/w branży</w:t>
      </w:r>
      <w:r w:rsidRPr="001C53E7">
        <w:rPr>
          <w:rFonts w:ascii="Arial" w:eastAsia="Calibri" w:hAnsi="Arial" w:cs="Arial"/>
          <w:color w:val="auto"/>
          <w:sz w:val="22"/>
          <w:szCs w:val="22"/>
          <w:lang w:eastAsia="en-US"/>
        </w:rPr>
        <w:t>;</w:t>
      </w:r>
    </w:p>
    <w:p w14:paraId="72103832" w14:textId="7E486517" w:rsidR="00063F81" w:rsidRDefault="00063F81" w:rsidP="00021EB3">
      <w:pPr>
        <w:widowControl/>
        <w:numPr>
          <w:ilvl w:val="3"/>
          <w:numId w:val="54"/>
        </w:numPr>
        <w:suppressAutoHyphens w:val="0"/>
        <w:spacing w:line="288" w:lineRule="auto"/>
        <w:ind w:left="1134" w:hanging="141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co najmniej 1 osobę posiadającą uprawnienia budowlane do kierowania robotami budowlanymi w specjalności instalacyjn</w:t>
      </w:r>
      <w:r w:rsidR="002F36E0">
        <w:rPr>
          <w:rFonts w:ascii="Arial" w:eastAsia="Calibri" w:hAnsi="Arial" w:cs="Arial"/>
          <w:color w:val="auto"/>
          <w:sz w:val="22"/>
          <w:szCs w:val="22"/>
          <w:lang w:eastAsia="en-US"/>
        </w:rPr>
        <w:t>ej w zakresie sieci, instalacji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urządzeń elektrycznych i elektroenergetycznyc</w:t>
      </w:r>
      <w:r w:rsidR="00D4336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h bez ograniczeń lub równoważne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uprawnienia budowlane, które zostały wydane na podstawie wcześniej wydanych przepisów, posiadającą minimum </w:t>
      </w:r>
      <w:r w:rsidR="00070DC3">
        <w:rPr>
          <w:rFonts w:ascii="Arial" w:eastAsia="Calibri" w:hAnsi="Arial" w:cs="Arial"/>
          <w:color w:val="auto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-letnie doświadczenie </w:t>
      </w:r>
      <w:r w:rsidR="001C53E7" w:rsidRPr="001C53E7">
        <w:rPr>
          <w:rFonts w:ascii="Arial" w:eastAsia="Calibri" w:hAnsi="Arial" w:cs="Arial"/>
          <w:color w:val="auto"/>
          <w:sz w:val="22"/>
          <w:szCs w:val="22"/>
          <w:lang w:eastAsia="en-US"/>
        </w:rPr>
        <w:t>w p</w:t>
      </w:r>
      <w:r w:rsidR="001C53E7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ełnieniu samodzielnych funkcji </w:t>
      </w:r>
      <w:r w:rsidR="004E3F9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technicznych </w:t>
      </w:r>
      <w:r w:rsidR="001C53E7" w:rsidRPr="001C53E7">
        <w:rPr>
          <w:rFonts w:ascii="Arial" w:eastAsia="Calibri" w:hAnsi="Arial" w:cs="Arial"/>
          <w:color w:val="auto"/>
          <w:sz w:val="22"/>
          <w:szCs w:val="22"/>
          <w:lang w:eastAsia="en-US"/>
        </w:rPr>
        <w:t>w budownictwie w w/w branży</w:t>
      </w:r>
      <w:r w:rsidR="004E3F94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48D3CE3F" w14:textId="77777777" w:rsidR="00B50C8F" w:rsidRPr="001C53E7" w:rsidRDefault="00B50C8F" w:rsidP="00B50C8F">
      <w:pPr>
        <w:widowControl/>
        <w:suppressAutoHyphens w:val="0"/>
        <w:spacing w:line="288" w:lineRule="auto"/>
        <w:ind w:left="113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009C14BE" w14:textId="77777777" w:rsidR="000D7F00" w:rsidRPr="000D7F00" w:rsidRDefault="000D7F00" w:rsidP="000D7F00">
      <w:pPr>
        <w:widowControl/>
        <w:suppressAutoHyphens w:val="0"/>
        <w:spacing w:line="288" w:lineRule="auto"/>
        <w:ind w:left="851"/>
        <w:jc w:val="both"/>
        <w:rPr>
          <w:rFonts w:ascii="Arial" w:eastAsia="Calibri" w:hAnsi="Arial" w:cs="Arial"/>
          <w:color w:val="auto"/>
          <w:sz w:val="12"/>
          <w:szCs w:val="22"/>
          <w:u w:val="single"/>
          <w:lang w:eastAsia="en-US"/>
        </w:rPr>
      </w:pPr>
    </w:p>
    <w:p w14:paraId="35576269" w14:textId="05C2C198" w:rsidR="001B4BF9" w:rsidRDefault="000D7F00" w:rsidP="005D7921">
      <w:pPr>
        <w:widowControl/>
        <w:suppressAutoHyphens w:val="0"/>
        <w:spacing w:line="288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</w:pPr>
      <w:r w:rsidRPr="000D7F00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Zamawiający dopuszcza możliwość łączenia przez jedną osobę w/w funkcji celem potwierdzenia spełniania powyższego warunk</w:t>
      </w:r>
      <w:r w:rsidR="005D792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 xml:space="preserve">u, </w:t>
      </w:r>
      <w:r w:rsidR="005D7921" w:rsidRPr="005D792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 przypadku posiadania kilku rodzajów uprawnień lub kwalifikacji.</w:t>
      </w:r>
    </w:p>
    <w:p w14:paraId="1B899FB7" w14:textId="150C4ADB" w:rsidR="005D7921" w:rsidRDefault="005D7921" w:rsidP="005D7921">
      <w:pPr>
        <w:widowControl/>
        <w:suppressAutoHyphens w:val="0"/>
        <w:spacing w:line="288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</w:pPr>
      <w:r w:rsidRPr="005D7921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Zmiana ww. osób będzie możliwa jedynie wtedy, kiedy kwalifikacje i zdolności zaproponowanych osób, będą nie mniejsze niż personelu wymaganego na etapie postępowania przetargowego.</w:t>
      </w:r>
    </w:p>
    <w:p w14:paraId="13A06829" w14:textId="0BC8B401" w:rsidR="005D7921" w:rsidRDefault="005D7921" w:rsidP="005D7921">
      <w:pPr>
        <w:widowControl/>
        <w:suppressAutoHyphens w:val="0"/>
        <w:spacing w:line="288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</w:pPr>
    </w:p>
    <w:p w14:paraId="3ABFEF49" w14:textId="77777777" w:rsidR="005D7921" w:rsidRPr="005D7921" w:rsidRDefault="005D7921" w:rsidP="005D7921">
      <w:pPr>
        <w:widowControl/>
        <w:suppressAutoHyphens w:val="0"/>
        <w:spacing w:line="288" w:lineRule="auto"/>
        <w:ind w:left="142"/>
        <w:jc w:val="both"/>
        <w:rPr>
          <w:rFonts w:ascii="Arial" w:eastAsia="Calibri" w:hAnsi="Arial" w:cs="Arial"/>
          <w:i/>
          <w:color w:val="auto"/>
          <w:sz w:val="22"/>
          <w:szCs w:val="22"/>
          <w:u w:val="single"/>
          <w:lang w:eastAsia="en-US"/>
        </w:rPr>
      </w:pPr>
      <w:r w:rsidRPr="005D7921">
        <w:rPr>
          <w:rFonts w:ascii="Arial" w:eastAsia="Calibri" w:hAnsi="Arial" w:cs="Arial"/>
          <w:i/>
          <w:color w:val="auto"/>
          <w:sz w:val="22"/>
          <w:szCs w:val="22"/>
          <w:u w:val="single"/>
          <w:lang w:eastAsia="en-US"/>
        </w:rPr>
        <w:t>UWAGA 1:</w:t>
      </w:r>
    </w:p>
    <w:p w14:paraId="74671A67" w14:textId="77777777" w:rsidR="00FE237F" w:rsidRDefault="00FE237F" w:rsidP="005D7921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14:paraId="326CCD77" w14:textId="77777777" w:rsidR="00863E40" w:rsidRPr="003843E8" w:rsidRDefault="00863E40" w:rsidP="001B4BF9">
      <w:pPr>
        <w:widowControl/>
        <w:tabs>
          <w:tab w:val="left" w:pos="284"/>
        </w:tabs>
        <w:suppressAutoHyphens w:val="0"/>
        <w:spacing w:line="288" w:lineRule="auto"/>
        <w:ind w:left="1134" w:hanging="1134"/>
        <w:jc w:val="both"/>
        <w:rPr>
          <w:rFonts w:ascii="Arial" w:eastAsia="Calibri" w:hAnsi="Arial" w:cs="Arial"/>
          <w:color w:val="auto"/>
          <w:sz w:val="2"/>
          <w:szCs w:val="22"/>
          <w:lang w:eastAsia="en-US"/>
        </w:rPr>
      </w:pPr>
    </w:p>
    <w:p w14:paraId="13132560" w14:textId="77777777" w:rsidR="00DA6537" w:rsidRDefault="00DA6537" w:rsidP="001B4BF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color w:val="auto"/>
          <w:sz w:val="22"/>
          <w:lang w:eastAsia="pl-PL"/>
        </w:rPr>
      </w:pPr>
      <w:r w:rsidRPr="00063F81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* </w:t>
      </w:r>
      <w:r w:rsidRPr="00063F81">
        <w:rPr>
          <w:rFonts w:ascii="Arial" w:hAnsi="Arial" w:cs="Arial"/>
          <w:i/>
          <w:color w:val="auto"/>
          <w:sz w:val="22"/>
          <w:lang w:eastAsia="pl-PL"/>
        </w:rPr>
        <w:t>Jako wykonanie usługi należy rozumieć doprowadzenie, co najmniej do wystawienia Świadectwa Przejęcia (dla Kontraktów realizowanych zgodnie z Warunkami FIDIC), Protokołu odbioru końcowego robót lub równoważnego dokumentu (w przypadku zamówień, w których nie wystawia się Świadectwa Przejęcia).</w:t>
      </w:r>
    </w:p>
    <w:p w14:paraId="31FB68F2" w14:textId="77777777" w:rsidR="00C303FC" w:rsidRPr="00C303FC" w:rsidRDefault="00C303FC" w:rsidP="001B4BF9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auto"/>
          <w:sz w:val="6"/>
          <w:lang w:eastAsia="pl-PL"/>
        </w:rPr>
      </w:pPr>
    </w:p>
    <w:p w14:paraId="4F1B9606" w14:textId="2FCEEBEB" w:rsidR="005D7921" w:rsidRDefault="005D7921" w:rsidP="004831CD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auto"/>
          <w:sz w:val="22"/>
          <w:lang w:eastAsia="pl-PL"/>
        </w:rPr>
      </w:pPr>
      <w:r w:rsidRPr="005D7921">
        <w:rPr>
          <w:rFonts w:ascii="Arial" w:hAnsi="Arial" w:cs="Arial"/>
          <w:i/>
          <w:color w:val="auto"/>
          <w:sz w:val="22"/>
          <w:lang w:eastAsia="pl-PL"/>
        </w:rPr>
        <w:t xml:space="preserve">UWAGA </w:t>
      </w:r>
      <w:r>
        <w:rPr>
          <w:rFonts w:ascii="Arial" w:hAnsi="Arial" w:cs="Arial"/>
          <w:i/>
          <w:color w:val="auto"/>
          <w:sz w:val="22"/>
          <w:lang w:eastAsia="pl-PL"/>
        </w:rPr>
        <w:t>2</w:t>
      </w:r>
      <w:r w:rsidRPr="005D7921">
        <w:rPr>
          <w:rFonts w:ascii="Arial" w:hAnsi="Arial" w:cs="Arial"/>
          <w:i/>
          <w:color w:val="auto"/>
          <w:sz w:val="22"/>
          <w:lang w:eastAsia="pl-PL"/>
        </w:rPr>
        <w:t>:</w:t>
      </w:r>
    </w:p>
    <w:p w14:paraId="14F5CCA8" w14:textId="135F6E6A" w:rsidR="001D4A28" w:rsidRDefault="004831CD" w:rsidP="004831CD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auto"/>
          <w:sz w:val="22"/>
          <w:lang w:eastAsia="pl-PL"/>
        </w:rPr>
      </w:pPr>
      <w:r w:rsidRPr="004831CD">
        <w:rPr>
          <w:rFonts w:ascii="Arial" w:hAnsi="Arial" w:cs="Arial"/>
          <w:i/>
          <w:color w:val="auto"/>
          <w:sz w:val="22"/>
          <w:lang w:eastAsia="pl-PL"/>
        </w:rPr>
        <w:t>W ramach formalności jakie powinny zostać dopełnione przez Wykonawcę po wyborze oferty, Zamawiający żąda przedłożenia przed podpisaniem umowy stosownych uprawnień/dokumentów uprawniających do pełnienia samodzielnej funkcji technicznej w zakresie niezbędnym do realizacji przedmiotu zamówienia, zgodnie z obowiązującymi przepisami prawa, osób wskazanych</w:t>
      </w:r>
      <w:r>
        <w:rPr>
          <w:rFonts w:ascii="Arial" w:hAnsi="Arial" w:cs="Arial"/>
          <w:i/>
          <w:color w:val="auto"/>
          <w:sz w:val="22"/>
          <w:lang w:eastAsia="pl-PL"/>
        </w:rPr>
        <w:t xml:space="preserve"> powyżej. </w:t>
      </w:r>
      <w:r w:rsidRPr="004831CD">
        <w:rPr>
          <w:rFonts w:ascii="Arial" w:hAnsi="Arial" w:cs="Arial"/>
          <w:i/>
          <w:color w:val="auto"/>
          <w:sz w:val="22"/>
          <w:lang w:eastAsia="pl-PL"/>
        </w:rPr>
        <w:t xml:space="preserve"> </w:t>
      </w:r>
    </w:p>
    <w:p w14:paraId="34B8FA1C" w14:textId="77777777" w:rsidR="00863E40" w:rsidRPr="00863E40" w:rsidRDefault="00863E40" w:rsidP="00C303FC">
      <w:pPr>
        <w:spacing w:line="288" w:lineRule="auto"/>
        <w:jc w:val="both"/>
        <w:rPr>
          <w:rFonts w:ascii="Arial" w:hAnsi="Arial" w:cs="Arial"/>
          <w:color w:val="auto"/>
          <w:sz w:val="4"/>
          <w:lang w:eastAsia="pl-PL"/>
        </w:rPr>
      </w:pPr>
    </w:p>
    <w:p w14:paraId="375FDD0A" w14:textId="77777777" w:rsidR="00863E40" w:rsidRPr="00863E40" w:rsidRDefault="00863E40" w:rsidP="00863E40">
      <w:pPr>
        <w:widowControl/>
        <w:suppressAutoHyphens w:val="0"/>
        <w:spacing w:line="288" w:lineRule="auto"/>
        <w:ind w:left="709"/>
        <w:jc w:val="both"/>
        <w:rPr>
          <w:rFonts w:ascii="Arial" w:eastAsia="Calibri" w:hAnsi="Arial" w:cs="Arial"/>
          <w:color w:val="auto"/>
          <w:sz w:val="4"/>
          <w:szCs w:val="4"/>
          <w:lang w:eastAsia="en-US"/>
        </w:rPr>
      </w:pPr>
    </w:p>
    <w:p w14:paraId="73AF8C71" w14:textId="77777777" w:rsidR="00863E40" w:rsidRPr="00863E40" w:rsidRDefault="00863E40" w:rsidP="00863E40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10"/>
          <w:u w:val="single"/>
          <w:lang w:eastAsia="en-US"/>
        </w:rPr>
      </w:pPr>
    </w:p>
    <w:p w14:paraId="30ABB3A7" w14:textId="77777777" w:rsidR="00F85FF9" w:rsidRPr="00BD3F62" w:rsidRDefault="002F29F1" w:rsidP="00863E40">
      <w:pPr>
        <w:spacing w:line="288" w:lineRule="auto"/>
        <w:jc w:val="both"/>
        <w:rPr>
          <w:rFonts w:ascii="Arial" w:hAnsi="Arial" w:cs="Arial"/>
          <w:color w:val="auto"/>
          <w:sz w:val="4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14:paraId="4617D706" w14:textId="77777777" w:rsidR="00DF332A" w:rsidRPr="00F85FF9" w:rsidRDefault="00DF332A" w:rsidP="007A3DD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F3ED9">
        <w:rPr>
          <w:rFonts w:ascii="Arial" w:hAnsi="Arial" w:cs="Arial"/>
          <w:sz w:val="22"/>
          <w:szCs w:val="22"/>
        </w:rPr>
        <w:lastRenderedPageBreak/>
        <w:t>Wykonawcy z innych państw członkowskich mogą spełnić niniejszy warunek posiadając równoważne uprawnienia uzyskane w swoich krajach pochodzenia.</w:t>
      </w:r>
    </w:p>
    <w:p w14:paraId="1BA0D45A" w14:textId="3F3DC3EA" w:rsidR="004108B6" w:rsidRDefault="004108B6" w:rsidP="004108B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108B6">
        <w:rPr>
          <w:rFonts w:ascii="Arial" w:hAnsi="Arial" w:cs="Arial"/>
          <w:sz w:val="22"/>
          <w:szCs w:val="22"/>
        </w:rPr>
        <w:t xml:space="preserve">Mając na uwadze obowiązujące w Polsce przepisy prawa krajowego – ustawa z dnia </w:t>
      </w:r>
      <w:r w:rsidRPr="004108B6">
        <w:rPr>
          <w:rFonts w:ascii="Arial" w:hAnsi="Arial" w:cs="Arial"/>
          <w:sz w:val="22"/>
          <w:szCs w:val="22"/>
        </w:rPr>
        <w:br/>
        <w:t xml:space="preserve">7 lipca 1994 r. Prawo budowlane (t.j. Dz. U. z 2021 r., poz. 2351 z późn. zm.) art. 12 </w:t>
      </w:r>
      <w:r w:rsidR="002F36E0">
        <w:rPr>
          <w:rFonts w:ascii="Arial" w:hAnsi="Arial" w:cs="Arial"/>
          <w:sz w:val="22"/>
          <w:szCs w:val="22"/>
        </w:rPr>
        <w:t xml:space="preserve">ust. 7 </w:t>
      </w:r>
      <w:r w:rsidRPr="004108B6">
        <w:rPr>
          <w:rFonts w:ascii="Arial" w:hAnsi="Arial" w:cs="Arial"/>
          <w:sz w:val="22"/>
          <w:szCs w:val="22"/>
        </w:rPr>
        <w:t xml:space="preserve">oraz art. 12a, w przypadku osób spoza Polski możliwe jest uzyskanie decyzji w sprawie uznania kwalifikacji zawodowych w budownictwie, nabytych w państwach członkowskich UE po przeprowadzeniu właściwego postępowania weryfikacyjnego przez właściwy organ </w:t>
      </w:r>
      <w:r w:rsidR="002F36E0">
        <w:rPr>
          <w:rFonts w:ascii="Arial" w:hAnsi="Arial" w:cs="Arial"/>
          <w:sz w:val="22"/>
          <w:szCs w:val="22"/>
        </w:rPr>
        <w:t xml:space="preserve">                     </w:t>
      </w:r>
      <w:r w:rsidRPr="004108B6">
        <w:rPr>
          <w:rFonts w:ascii="Arial" w:hAnsi="Arial" w:cs="Arial"/>
          <w:sz w:val="22"/>
          <w:szCs w:val="22"/>
        </w:rPr>
        <w:t xml:space="preserve">w Rzeczpospolitej Polskiej na zasadach określonych w ustawie z dnia 22 grudnia 2015 r. </w:t>
      </w:r>
      <w:r w:rsidR="002F36E0">
        <w:rPr>
          <w:rFonts w:ascii="Arial" w:hAnsi="Arial" w:cs="Arial"/>
          <w:sz w:val="22"/>
          <w:szCs w:val="22"/>
        </w:rPr>
        <w:t xml:space="preserve">                 </w:t>
      </w:r>
      <w:r w:rsidRPr="004108B6">
        <w:rPr>
          <w:rFonts w:ascii="Arial" w:hAnsi="Arial" w:cs="Arial"/>
          <w:sz w:val="22"/>
          <w:szCs w:val="22"/>
        </w:rPr>
        <w:t>o zasadach uznawania kwalifikacji zawodowych nabytych w państwach członkowskich Unii Europejskiej (t.j. Dz. U. z 2021 r., poz. 1646).</w:t>
      </w:r>
    </w:p>
    <w:p w14:paraId="73FB4103" w14:textId="77777777" w:rsidR="00F04CDF" w:rsidRPr="00D20BEA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p w14:paraId="08FA01D6" w14:textId="77777777" w:rsidR="00F04CDF" w:rsidRPr="00920B69" w:rsidRDefault="00F04CDF" w:rsidP="00CF3510">
      <w:pPr>
        <w:pStyle w:val="Default"/>
        <w:spacing w:line="288" w:lineRule="auto"/>
        <w:jc w:val="both"/>
        <w:rPr>
          <w:sz w:val="8"/>
          <w:szCs w:val="22"/>
        </w:rPr>
      </w:pPr>
    </w:p>
    <w:bookmarkEnd w:id="7"/>
    <w:p w14:paraId="7A251806" w14:textId="77777777" w:rsidR="007719C4" w:rsidRPr="00F06A87" w:rsidRDefault="00A16029" w:rsidP="000F334B">
      <w:pPr>
        <w:pStyle w:val="Default"/>
        <w:numPr>
          <w:ilvl w:val="1"/>
          <w:numId w:val="13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>W przypadku Wykonawców wspólnie ubiegających się o udzielenie zamówienia warunki,  o któryc</w:t>
      </w:r>
      <w:r w:rsidR="009F666E" w:rsidRPr="00F06A87">
        <w:rPr>
          <w:color w:val="auto"/>
          <w:sz w:val="22"/>
          <w:szCs w:val="22"/>
        </w:rPr>
        <w:t>h mowa w pkt 5.1.2 niniejszej S</w:t>
      </w:r>
      <w:r w:rsidRPr="00F06A87">
        <w:rPr>
          <w:color w:val="auto"/>
          <w:sz w:val="22"/>
          <w:szCs w:val="22"/>
        </w:rPr>
        <w:t>WZ zostaną spełnione wyłącznie jeżeli:</w:t>
      </w:r>
    </w:p>
    <w:p w14:paraId="7C17A19A" w14:textId="77777777" w:rsidR="007719C4" w:rsidRPr="00F06A87" w:rsidRDefault="00A16029" w:rsidP="00F7749F">
      <w:pPr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06A87">
        <w:rPr>
          <w:rFonts w:ascii="Arial" w:hAnsi="Arial" w:cs="Arial"/>
          <w:color w:val="auto"/>
          <w:sz w:val="22"/>
          <w:szCs w:val="22"/>
        </w:rPr>
        <w:t>w przypadkach określonych w pkt 5.1.2.</w:t>
      </w:r>
      <w:r w:rsidR="009F666E" w:rsidRPr="00F06A87">
        <w:rPr>
          <w:rFonts w:ascii="Arial" w:hAnsi="Arial" w:cs="Arial"/>
          <w:color w:val="auto"/>
          <w:sz w:val="22"/>
          <w:szCs w:val="22"/>
        </w:rPr>
        <w:t>4</w:t>
      </w:r>
      <w:r w:rsidRPr="00F06A87">
        <w:rPr>
          <w:rFonts w:ascii="Arial" w:hAnsi="Arial" w:cs="Arial"/>
          <w:color w:val="auto"/>
          <w:sz w:val="22"/>
          <w:szCs w:val="22"/>
        </w:rPr>
        <w:t xml:space="preserve"> lit</w:t>
      </w:r>
      <w:r w:rsidR="00D43363">
        <w:rPr>
          <w:rFonts w:ascii="Arial" w:hAnsi="Arial" w:cs="Arial"/>
          <w:color w:val="auto"/>
          <w:sz w:val="22"/>
          <w:szCs w:val="22"/>
        </w:rPr>
        <w:t>.</w:t>
      </w:r>
      <w:r w:rsidRPr="00F06A87">
        <w:rPr>
          <w:rFonts w:ascii="Arial" w:hAnsi="Arial" w:cs="Arial"/>
          <w:color w:val="auto"/>
          <w:sz w:val="22"/>
          <w:szCs w:val="22"/>
        </w:rPr>
        <w:t xml:space="preserve"> a, </w:t>
      </w:r>
      <w:r w:rsidRPr="00F06A87">
        <w:rPr>
          <w:rFonts w:ascii="Arial" w:eastAsia="Times New Roman" w:hAnsi="Arial" w:cs="Arial"/>
          <w:color w:val="auto"/>
          <w:sz w:val="22"/>
          <w:szCs w:val="22"/>
        </w:rPr>
        <w:t>jeden z Wykonawców spełni warunek samodzielnie;</w:t>
      </w:r>
    </w:p>
    <w:p w14:paraId="319F81DD" w14:textId="77777777" w:rsidR="007719C4" w:rsidRPr="00F06A87" w:rsidRDefault="00A16029" w:rsidP="00F7749F">
      <w:pPr>
        <w:pStyle w:val="Default"/>
        <w:numPr>
          <w:ilvl w:val="0"/>
          <w:numId w:val="3"/>
        </w:numPr>
        <w:spacing w:line="288" w:lineRule="auto"/>
        <w:ind w:left="284" w:hanging="284"/>
        <w:jc w:val="both"/>
        <w:rPr>
          <w:b/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>w przypadkach określonych w pkt 5.1.2.</w:t>
      </w:r>
      <w:r w:rsidR="009F666E" w:rsidRPr="00F06A87">
        <w:rPr>
          <w:color w:val="auto"/>
          <w:sz w:val="22"/>
          <w:szCs w:val="22"/>
        </w:rPr>
        <w:t>4</w:t>
      </w:r>
      <w:r w:rsidRPr="00F06A87">
        <w:rPr>
          <w:color w:val="auto"/>
          <w:sz w:val="22"/>
          <w:szCs w:val="22"/>
        </w:rPr>
        <w:t xml:space="preserve"> lit</w:t>
      </w:r>
      <w:r w:rsidR="00D43363">
        <w:rPr>
          <w:color w:val="auto"/>
          <w:sz w:val="22"/>
          <w:szCs w:val="22"/>
        </w:rPr>
        <w:t>.</w:t>
      </w:r>
      <w:r w:rsidRPr="00F06A87">
        <w:rPr>
          <w:color w:val="auto"/>
          <w:sz w:val="22"/>
          <w:szCs w:val="22"/>
        </w:rPr>
        <w:t xml:space="preserve"> b, jeden z Wykonawców spełni warunek samodzielnie lub będą łącznie spełniać warunek po zsumowaniu potencjału.</w:t>
      </w:r>
    </w:p>
    <w:p w14:paraId="4F45CAEF" w14:textId="77777777" w:rsidR="004108B6" w:rsidRPr="00FD67C8" w:rsidRDefault="004108B6" w:rsidP="00F64A48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</w:rPr>
      </w:pPr>
    </w:p>
    <w:p w14:paraId="43870FE3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2F7941DF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59E0C9A6" w14:textId="7B0B206C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 w:rsidR="00253FF6">
        <w:rPr>
          <w:rFonts w:ascii="Arial" w:eastAsia="Times New Roman" w:hAnsi="Arial" w:cs="Arial"/>
          <w:color w:val="000000"/>
          <w:sz w:val="22"/>
          <w:szCs w:val="22"/>
        </w:rPr>
        <w:t>ołączyć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 xml:space="preserve">w </w:t>
      </w:r>
      <w:r w:rsidRPr="00B43BE8">
        <w:rPr>
          <w:rFonts w:ascii="Arial" w:eastAsia="Times New Roman" w:hAnsi="Arial" w:cs="Arial"/>
          <w:b/>
          <w:bCs/>
          <w:color w:val="auto"/>
          <w:sz w:val="22"/>
          <w:szCs w:val="22"/>
        </w:rPr>
        <w:t>załączniku nr 2</w:t>
      </w:r>
      <w:r w:rsidR="00B3334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14AB1" w:rsidRPr="00B33345">
        <w:rPr>
          <w:rFonts w:ascii="Arial" w:eastAsia="Times New Roman" w:hAnsi="Arial" w:cs="Arial"/>
          <w:color w:val="auto"/>
          <w:sz w:val="22"/>
          <w:szCs w:val="22"/>
        </w:rPr>
        <w:t>do S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WZ</w:t>
      </w:r>
      <w:r w:rsidR="00C5416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Oświadczenie to stanowi dowód tymczasowo zastępujący wymagane przez Zamawiającego podmiotowe środki dowodowe.</w:t>
      </w:r>
    </w:p>
    <w:p w14:paraId="7A8B030A" w14:textId="77777777" w:rsidR="00430D0A" w:rsidRPr="00CF3510" w:rsidRDefault="00430D0A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1FA4C3A4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0EF2385B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>brak podstaw wykluczenia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spełnianie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D68C35C" w14:textId="77777777" w:rsidR="00870852" w:rsidRPr="00597E64" w:rsidRDefault="00870852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371BAB7D" w14:textId="77777777" w:rsidR="00357310" w:rsidRPr="00357310" w:rsidRDefault="00357310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784D9A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0E77A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tanowi </w:t>
      </w:r>
      <w:r w:rsidRPr="00B43BE8">
        <w:rPr>
          <w:rFonts w:ascii="Arial" w:eastAsia="Times New Roman" w:hAnsi="Arial" w:cs="Arial"/>
          <w:b/>
          <w:bCs/>
          <w:color w:val="auto"/>
          <w:sz w:val="22"/>
          <w:szCs w:val="22"/>
        </w:rPr>
        <w:t>załącznik nr</w:t>
      </w:r>
      <w:r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216CD" w:rsidRPr="00B43BE8">
        <w:rPr>
          <w:rFonts w:ascii="Arial" w:eastAsia="Times New Roman" w:hAnsi="Arial" w:cs="Arial"/>
          <w:b/>
          <w:bCs/>
          <w:color w:val="auto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597E64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B8EB90C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6D5DC4A4" w14:textId="77777777" w:rsidR="00B00E43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w przypadku polegania na zdolnościach lub sytuacji podmiotów udostępniających zasoby, przedstawia, wraz z oświadczeniem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o którym mowa w pkt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>6.1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SWZ</w:t>
      </w:r>
      <w:r w:rsidR="00483C19">
        <w:rPr>
          <w:rFonts w:ascii="Arial" w:eastAsia="Times New Roman" w:hAnsi="Arial" w:cs="Arial"/>
          <w:color w:val="000000"/>
          <w:sz w:val="22"/>
          <w:szCs w:val="22"/>
        </w:rPr>
        <w:t>, t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akże</w:t>
      </w:r>
      <w:r w:rsidR="00B00E4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14DCC20" w14:textId="77777777" w:rsidR="007719C4" w:rsidRPr="00B00E43" w:rsidRDefault="00143461" w:rsidP="0084753F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 tego podmiotu oraz odpowiednio spełnianie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warunków udziału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>w postępowaniu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, w zakresie w jakim wykonawca powołuje się na jego zasoby, zgodnie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załącznikiem nr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047168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B00E43"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609CCDE7" w14:textId="77777777" w:rsidR="00B553A5" w:rsidRPr="00B00E43" w:rsidRDefault="00B00E43" w:rsidP="0084753F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</w:t>
      </w:r>
      <w:r w:rsidR="002624F2" w:rsidRPr="00B553A5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="008772A5"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</w:t>
      </w:r>
      <w:r w:rsidR="00326783" w:rsidRPr="00B553A5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SWZ, 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0455CD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7A93EE6E" w14:textId="77777777" w:rsidR="007719C4" w:rsidRPr="00B553A5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14"/>
          <w:szCs w:val="22"/>
        </w:rPr>
      </w:pPr>
    </w:p>
    <w:p w14:paraId="182EF829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 w wyznaczonym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0D4E4A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5CF2FCA8" w14:textId="77777777" w:rsidR="007719C4" w:rsidRPr="00F23630" w:rsidRDefault="007719C4" w:rsidP="00CF3510">
      <w:pPr>
        <w:pStyle w:val="Default"/>
        <w:spacing w:line="288" w:lineRule="auto"/>
        <w:jc w:val="both"/>
        <w:rPr>
          <w:color w:val="auto"/>
          <w:sz w:val="14"/>
          <w:szCs w:val="14"/>
        </w:rPr>
      </w:pPr>
    </w:p>
    <w:p w14:paraId="70D3A8F9" w14:textId="77777777" w:rsidR="007719C4" w:rsidRPr="00CF3510" w:rsidRDefault="00A16029" w:rsidP="00CF351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 w:rsidRPr="00F23630">
        <w:rPr>
          <w:b/>
          <w:bCs/>
          <w:color w:val="auto"/>
          <w:sz w:val="22"/>
          <w:szCs w:val="22"/>
        </w:rPr>
        <w:t>1) w odniesieniu</w:t>
      </w:r>
      <w:r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03064089" w14:textId="77777777" w:rsidR="007719C4" w:rsidRPr="00393579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21E686C9" w14:textId="77777777" w:rsidR="00F23630" w:rsidRPr="00826E93" w:rsidRDefault="00F23630" w:rsidP="00F2363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23CD9DA6" w14:textId="37499BC4" w:rsidR="008B4B8A" w:rsidRDefault="008B4B8A" w:rsidP="00021EB3">
      <w:pPr>
        <w:widowControl/>
        <w:numPr>
          <w:ilvl w:val="1"/>
          <w:numId w:val="55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D720A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 xml:space="preserve">wykazu usług wykonanych w okresie ostatnich </w:t>
      </w:r>
      <w:r w:rsidR="00AD3CE6" w:rsidRPr="002D720A">
        <w:rPr>
          <w:rFonts w:ascii="Arial" w:eastAsia="Times New Roman" w:hAnsi="Arial" w:cs="Arial"/>
          <w:b/>
          <w:bCs/>
          <w:color w:val="000000"/>
          <w:sz w:val="22"/>
          <w:szCs w:val="22"/>
        </w:rPr>
        <w:t>10</w:t>
      </w:r>
      <w:r w:rsidRPr="002D720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lat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a jeżeli okres prowadzenia działalności jest krótszy - w tym okresie, wraz z podaniem ich </w:t>
      </w:r>
      <w:r w:rsidR="00B43BE8">
        <w:rPr>
          <w:rFonts w:ascii="Arial" w:eastAsia="Times New Roman" w:hAnsi="Arial" w:cs="Arial"/>
          <w:color w:val="000000"/>
          <w:sz w:val="22"/>
          <w:szCs w:val="22"/>
        </w:rPr>
        <w:t xml:space="preserve">rodzaju, </w:t>
      </w:r>
      <w:r>
        <w:rPr>
          <w:rFonts w:ascii="Arial" w:eastAsia="Times New Roman" w:hAnsi="Arial" w:cs="Arial"/>
          <w:color w:val="000000"/>
          <w:sz w:val="22"/>
          <w:szCs w:val="22"/>
        </w:rPr>
        <w:t>przedmiotu, dat wykonania i podmiotów, na rzecz których usługi te zostały wykonane;</w:t>
      </w:r>
    </w:p>
    <w:p w14:paraId="22259E82" w14:textId="77777777" w:rsidR="008B4B8A" w:rsidRDefault="008B4B8A" w:rsidP="00021EB3">
      <w:pPr>
        <w:widowControl/>
        <w:numPr>
          <w:ilvl w:val="1"/>
          <w:numId w:val="55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D720A">
        <w:rPr>
          <w:rFonts w:ascii="Arial" w:eastAsia="Times New Roman" w:hAnsi="Arial" w:cs="Arial"/>
          <w:b/>
          <w:bCs/>
          <w:color w:val="000000"/>
          <w:sz w:val="22"/>
          <w:szCs w:val="22"/>
        </w:rPr>
        <w:t>dowodów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określających czy u</w:t>
      </w:r>
      <w:r w:rsidR="00D43363">
        <w:rPr>
          <w:rFonts w:ascii="Arial" w:eastAsia="Times New Roman" w:hAnsi="Arial" w:cs="Arial"/>
          <w:color w:val="000000"/>
          <w:sz w:val="22"/>
          <w:szCs w:val="22"/>
        </w:rPr>
        <w:t>sługi, o których mowa pkt 6.4.1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lit. a)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wykonawcy;</w:t>
      </w:r>
    </w:p>
    <w:p w14:paraId="183E935B" w14:textId="77777777" w:rsidR="008B4B8A" w:rsidRDefault="008B4B8A" w:rsidP="00021EB3">
      <w:pPr>
        <w:widowControl/>
        <w:numPr>
          <w:ilvl w:val="1"/>
          <w:numId w:val="55"/>
        </w:numPr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D720A">
        <w:rPr>
          <w:rFonts w:ascii="Arial" w:hAnsi="Arial" w:cs="Arial"/>
          <w:b/>
          <w:bCs/>
          <w:sz w:val="22"/>
          <w:szCs w:val="22"/>
        </w:rPr>
        <w:t>wykazu osób, skierowanych przez wykonawcę do realizacji zamówienia publicznego</w:t>
      </w:r>
      <w:r>
        <w:rPr>
          <w:rFonts w:ascii="Arial" w:hAnsi="Arial" w:cs="Arial"/>
          <w:sz w:val="22"/>
          <w:szCs w:val="22"/>
        </w:rPr>
        <w:t>,              w szczególności odpowiedzialnych za świadczenie usług, wraz z informacjami na temat ich kwalifikacji zawodowych, uprawnień, doświadczenia, niezbędnych do wykonania zamówienia publicznego, a także zakresu wykonywanych przez nie czynności oraz informacją o podstaw</w:t>
      </w:r>
      <w:r w:rsidR="00D43363">
        <w:rPr>
          <w:rFonts w:ascii="Arial" w:hAnsi="Arial" w:cs="Arial"/>
          <w:sz w:val="22"/>
          <w:szCs w:val="22"/>
        </w:rPr>
        <w:t>ie do dysponowania tymi osobami;</w:t>
      </w:r>
    </w:p>
    <w:p w14:paraId="33A7D164" w14:textId="77777777" w:rsidR="00F23630" w:rsidRDefault="00F23630" w:rsidP="00F23630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4818C02B" w14:textId="77777777" w:rsidR="00D92479" w:rsidRPr="004C0864" w:rsidRDefault="00D92479" w:rsidP="00F23630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78911F76" w14:textId="77777777" w:rsidR="005163D1" w:rsidRDefault="00A16029" w:rsidP="00021EB3">
      <w:pPr>
        <w:pStyle w:val="Default"/>
        <w:numPr>
          <w:ilvl w:val="0"/>
          <w:numId w:val="53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 xml:space="preserve">w odniesieniu do braku podstaw wykluczenia wykonawcy z udziału                                   w postępowaniu: </w:t>
      </w:r>
    </w:p>
    <w:p w14:paraId="7270FD02" w14:textId="7B374893" w:rsidR="005163D1" w:rsidRPr="003C5A82" w:rsidRDefault="005163D1" w:rsidP="00021EB3">
      <w:pPr>
        <w:pStyle w:val="Default"/>
        <w:numPr>
          <w:ilvl w:val="0"/>
          <w:numId w:val="51"/>
        </w:numPr>
        <w:spacing w:line="288" w:lineRule="auto"/>
        <w:jc w:val="both"/>
        <w:rPr>
          <w:bCs/>
          <w:sz w:val="22"/>
          <w:szCs w:val="22"/>
        </w:rPr>
      </w:pPr>
      <w:r w:rsidRPr="003C5A82">
        <w:rPr>
          <w:bCs/>
          <w:sz w:val="22"/>
          <w:szCs w:val="22"/>
        </w:rPr>
        <w:t>oświadczeni</w:t>
      </w:r>
      <w:r w:rsidR="00D43363" w:rsidRPr="003C5A82">
        <w:rPr>
          <w:bCs/>
          <w:sz w:val="22"/>
          <w:szCs w:val="22"/>
        </w:rPr>
        <w:t>a</w:t>
      </w:r>
      <w:r w:rsidRPr="003C5A82">
        <w:rPr>
          <w:bCs/>
          <w:sz w:val="22"/>
          <w:szCs w:val="22"/>
        </w:rPr>
        <w:t xml:space="preserve"> Wykonawcy o aktualności informacji zawartych w oświadczeniu</w:t>
      </w:r>
      <w:r w:rsidR="00580B28" w:rsidRPr="003C5A82">
        <w:rPr>
          <w:bCs/>
          <w:sz w:val="22"/>
          <w:szCs w:val="22"/>
        </w:rPr>
        <w:t>,</w:t>
      </w:r>
      <w:r w:rsidRPr="003C5A82">
        <w:rPr>
          <w:bCs/>
          <w:sz w:val="22"/>
          <w:szCs w:val="22"/>
        </w:rPr>
        <w:t xml:space="preserve"> </w:t>
      </w:r>
      <w:r w:rsidR="00580B28" w:rsidRPr="003C5A82">
        <w:rPr>
          <w:bCs/>
          <w:sz w:val="22"/>
          <w:szCs w:val="22"/>
        </w:rPr>
        <w:t xml:space="preserve">                      </w:t>
      </w:r>
      <w:r w:rsidRPr="003C5A82">
        <w:rPr>
          <w:bCs/>
          <w:sz w:val="22"/>
          <w:szCs w:val="22"/>
        </w:rPr>
        <w:t>o który</w:t>
      </w:r>
      <w:r w:rsidR="00580B28" w:rsidRPr="003C5A82">
        <w:rPr>
          <w:bCs/>
          <w:sz w:val="22"/>
          <w:szCs w:val="22"/>
        </w:rPr>
        <w:t>ch</w:t>
      </w:r>
      <w:r w:rsidRPr="003C5A82">
        <w:rPr>
          <w:bCs/>
          <w:sz w:val="22"/>
          <w:szCs w:val="22"/>
        </w:rPr>
        <w:t xml:space="preserve"> mowa w art. 125 ust. 1 ustawy </w:t>
      </w:r>
      <w:r w:rsidR="00580B28" w:rsidRPr="003C5A82">
        <w:rPr>
          <w:bCs/>
          <w:sz w:val="22"/>
          <w:szCs w:val="22"/>
        </w:rPr>
        <w:t>P</w:t>
      </w:r>
      <w:r w:rsidRPr="003C5A82">
        <w:rPr>
          <w:bCs/>
          <w:sz w:val="22"/>
          <w:szCs w:val="22"/>
        </w:rPr>
        <w:t>zp, w zakresie podstaw wykluczenia wskazanych przez Zamawiającego</w:t>
      </w:r>
      <w:r w:rsidR="00BD34BD" w:rsidRPr="003C5A82">
        <w:rPr>
          <w:bCs/>
          <w:sz w:val="22"/>
          <w:szCs w:val="22"/>
        </w:rPr>
        <w:t xml:space="preserve"> </w:t>
      </w:r>
      <w:r w:rsidR="00BD34BD" w:rsidRPr="003C5A82">
        <w:rPr>
          <w:b/>
          <w:sz w:val="22"/>
          <w:szCs w:val="22"/>
        </w:rPr>
        <w:t>(wzór stanowi załącznik nr 7 do SWZ)</w:t>
      </w:r>
      <w:r w:rsidR="002979B7" w:rsidRPr="003C5A82">
        <w:rPr>
          <w:bCs/>
          <w:sz w:val="22"/>
          <w:szCs w:val="22"/>
        </w:rPr>
        <w:t>;</w:t>
      </w:r>
    </w:p>
    <w:p w14:paraId="73A71B67" w14:textId="77777777" w:rsidR="007719C4" w:rsidRDefault="00A16029" w:rsidP="00021EB3">
      <w:pPr>
        <w:pStyle w:val="Default"/>
        <w:numPr>
          <w:ilvl w:val="0"/>
          <w:numId w:val="51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 w:rsidR="00BA3923">
        <w:rPr>
          <w:sz w:val="22"/>
          <w:szCs w:val="22"/>
        </w:rPr>
        <w:t xml:space="preserve">lub </w:t>
      </w:r>
      <w:r w:rsidR="00650FE1">
        <w:rPr>
          <w:sz w:val="22"/>
          <w:szCs w:val="22"/>
        </w:rPr>
        <w:t xml:space="preserve">informacji </w:t>
      </w:r>
      <w:r w:rsidR="00BA3923">
        <w:rPr>
          <w:sz w:val="22"/>
          <w:szCs w:val="22"/>
        </w:rPr>
        <w:t xml:space="preserve">z </w:t>
      </w:r>
      <w:r w:rsidR="00650FE1">
        <w:rPr>
          <w:sz w:val="22"/>
          <w:szCs w:val="22"/>
        </w:rPr>
        <w:t>Krajowego Rejestru Sądowego</w:t>
      </w:r>
      <w:r w:rsidRPr="00CF3510">
        <w:rPr>
          <w:sz w:val="22"/>
          <w:szCs w:val="22"/>
        </w:rPr>
        <w:t xml:space="preserve"> lub z </w:t>
      </w:r>
      <w:r w:rsidR="00650FE1"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 w:rsidR="00650FE1">
        <w:rPr>
          <w:sz w:val="22"/>
          <w:szCs w:val="22"/>
        </w:rPr>
        <w:t xml:space="preserve">Ewidencji </w:t>
      </w:r>
      <w:r w:rsidR="001F7DCD">
        <w:rPr>
          <w:sz w:val="22"/>
          <w:szCs w:val="22"/>
        </w:rPr>
        <w:t xml:space="preserve">                 </w:t>
      </w:r>
      <w:r w:rsidR="00650FE1">
        <w:rPr>
          <w:sz w:val="22"/>
          <w:szCs w:val="22"/>
        </w:rPr>
        <w:t>i Informacji o Działalności G</w:t>
      </w:r>
      <w:r w:rsidRPr="00CF3510">
        <w:rPr>
          <w:sz w:val="22"/>
          <w:szCs w:val="22"/>
        </w:rPr>
        <w:t>ospodarczej,</w:t>
      </w:r>
      <w:r w:rsidR="00650FE1">
        <w:rPr>
          <w:sz w:val="22"/>
          <w:szCs w:val="22"/>
        </w:rPr>
        <w:t xml:space="preserve"> w zakresie art. 109 ust. 1 pkt 4 ustawy Pzp</w:t>
      </w:r>
      <w:r w:rsidRPr="00CF3510">
        <w:rPr>
          <w:sz w:val="22"/>
          <w:szCs w:val="22"/>
        </w:rPr>
        <w:t xml:space="preserve"> </w:t>
      </w:r>
      <w:r w:rsidR="00650FE1">
        <w:rPr>
          <w:sz w:val="22"/>
          <w:szCs w:val="22"/>
        </w:rPr>
        <w:t xml:space="preserve">sporządzonych nie wcześniej niż 3 miesiące przed jej złożeniem, jeżeli odrębne przepisy wymagają </w:t>
      </w:r>
      <w:r w:rsidR="00D0531D">
        <w:rPr>
          <w:sz w:val="22"/>
          <w:szCs w:val="22"/>
        </w:rPr>
        <w:t>wpisu do rejestru lub ewidencji.</w:t>
      </w:r>
    </w:p>
    <w:p w14:paraId="6CD32AFD" w14:textId="77777777" w:rsidR="006D7AD4" w:rsidRPr="008500AF" w:rsidRDefault="006D7AD4" w:rsidP="00650FE1">
      <w:pPr>
        <w:pStyle w:val="Default"/>
        <w:spacing w:line="288" w:lineRule="auto"/>
        <w:jc w:val="both"/>
        <w:rPr>
          <w:sz w:val="14"/>
          <w:szCs w:val="22"/>
        </w:rPr>
      </w:pPr>
    </w:p>
    <w:p w14:paraId="7C250D63" w14:textId="77777777" w:rsidR="00FA64D0" w:rsidRPr="00FA64D0" w:rsidRDefault="001A5811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r w:rsidR="00FA64D0">
        <w:rPr>
          <w:sz w:val="22"/>
          <w:szCs w:val="22"/>
        </w:rPr>
        <w:t>Pzp</w:t>
      </w:r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10" w:name="_Hlk61943827"/>
      <w:r w:rsidR="00FA64D0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10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 xml:space="preserve">grudnia 2020 r. w sprawie sposobu sporządzania </w:t>
      </w:r>
      <w:r w:rsidR="008F682A">
        <w:rPr>
          <w:sz w:val="22"/>
          <w:szCs w:val="22"/>
        </w:rPr>
        <w:t xml:space="preserve">                          </w:t>
      </w:r>
      <w:r w:rsidR="00FA64D0" w:rsidRPr="00FA64D0">
        <w:rPr>
          <w:sz w:val="22"/>
          <w:szCs w:val="22"/>
        </w:rPr>
        <w:t>i 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14:paraId="347F9B4E" w14:textId="77777777" w:rsidR="00FA64D0" w:rsidRPr="008500AF" w:rsidRDefault="00FA64D0" w:rsidP="00CF3510">
      <w:pPr>
        <w:pStyle w:val="Default"/>
        <w:spacing w:line="288" w:lineRule="auto"/>
        <w:jc w:val="both"/>
        <w:rPr>
          <w:sz w:val="6"/>
          <w:szCs w:val="22"/>
        </w:rPr>
      </w:pPr>
    </w:p>
    <w:p w14:paraId="1E75E16B" w14:textId="77777777"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oświadczeniu, o którym mowa </w:t>
      </w:r>
      <w:r w:rsidR="00A66A84" w:rsidRPr="0048133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8F682A" w:rsidRPr="0048133D">
        <w:rPr>
          <w:rFonts w:ascii="Arial" w:hAnsi="Arial" w:cs="Arial"/>
          <w:color w:val="auto"/>
          <w:sz w:val="22"/>
          <w:szCs w:val="22"/>
        </w:rPr>
        <w:t>w art. 125 ust. 1 ustawy Pzp, da</w:t>
      </w:r>
      <w:r w:rsidR="008F682A"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2B5596CC" w14:textId="77777777" w:rsidR="001A5811" w:rsidRPr="008500AF" w:rsidRDefault="001A5811" w:rsidP="00CF3510">
      <w:pPr>
        <w:pStyle w:val="Default"/>
        <w:spacing w:line="288" w:lineRule="auto"/>
        <w:jc w:val="both"/>
        <w:rPr>
          <w:sz w:val="10"/>
          <w:szCs w:val="22"/>
        </w:rPr>
      </w:pPr>
    </w:p>
    <w:p w14:paraId="0D86CA2F" w14:textId="77777777" w:rsidR="007719C4" w:rsidRDefault="00E1057B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6.6.1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8500AF">
        <w:rPr>
          <w:sz w:val="22"/>
          <w:szCs w:val="22"/>
        </w:rPr>
        <w:t xml:space="preserve"> mowa w pkt 6.1 niniejszej 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14:paraId="070717CA" w14:textId="77777777" w:rsidR="00EE3102" w:rsidRPr="008500AF" w:rsidRDefault="00EE3102" w:rsidP="00CF3510">
      <w:pPr>
        <w:pStyle w:val="Default"/>
        <w:spacing w:line="288" w:lineRule="auto"/>
        <w:jc w:val="both"/>
        <w:rPr>
          <w:sz w:val="22"/>
          <w:szCs w:val="22"/>
        </w:rPr>
      </w:pPr>
    </w:p>
    <w:p w14:paraId="36284207" w14:textId="77777777" w:rsidR="007719C4" w:rsidRPr="00A70C28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4179CF60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</w:t>
      </w:r>
      <w:r w:rsidR="00AD6970">
        <w:rPr>
          <w:rFonts w:ascii="Arial" w:eastAsia="Times New Roman" w:hAnsi="Arial" w:cs="Arial"/>
          <w:b/>
          <w:bCs/>
          <w:sz w:val="22"/>
          <w:szCs w:val="22"/>
        </w:rPr>
        <w:t>owanie zasobami innego podmiotu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79155EA1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43DC2EA4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E04F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7558D9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niniejszej S</w:t>
      </w:r>
      <w:r w:rsidRPr="00E04F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E04F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E04F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E04F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E04F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E04F41">
        <w:rPr>
          <w:rFonts w:ascii="Arial" w:eastAsia="Times New Roman" w:hAnsi="Arial" w:cs="Arial"/>
          <w:sz w:val="22"/>
          <w:szCs w:val="22"/>
        </w:rPr>
        <w:t>ch go z nim</w:t>
      </w:r>
      <w:r w:rsidR="005C5EB6">
        <w:rPr>
          <w:rFonts w:ascii="Arial" w:eastAsia="Times New Roman" w:hAnsi="Arial" w:cs="Arial"/>
          <w:sz w:val="22"/>
          <w:szCs w:val="22"/>
        </w:rPr>
        <w:t>i</w:t>
      </w:r>
      <w:r w:rsidR="00E04F41"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 w:rsidR="003D25D6">
        <w:rPr>
          <w:rFonts w:ascii="Arial" w:eastAsia="Times New Roman" w:hAnsi="Arial" w:cs="Arial"/>
          <w:sz w:val="22"/>
          <w:szCs w:val="22"/>
        </w:rPr>
        <w:t>.</w:t>
      </w:r>
    </w:p>
    <w:p w14:paraId="70F60FA2" w14:textId="77777777" w:rsidR="00F25CD9" w:rsidRPr="00F25CD9" w:rsidRDefault="00F25CD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2"/>
        </w:rPr>
      </w:pPr>
    </w:p>
    <w:p w14:paraId="2AC2B3B0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podmiotów </w:t>
      </w:r>
      <w:r w:rsidR="000E0CE1">
        <w:rPr>
          <w:rFonts w:ascii="Arial" w:eastAsia="Times New Roman" w:hAnsi="Arial" w:cs="Arial"/>
          <w:sz w:val="22"/>
          <w:szCs w:val="22"/>
        </w:rPr>
        <w:t xml:space="preserve">udostępniających zasoby, </w:t>
      </w:r>
      <w:r w:rsidR="000E0CE1" w:rsidRPr="00F54877">
        <w:rPr>
          <w:rFonts w:ascii="Arial" w:eastAsia="Times New Roman" w:hAnsi="Arial" w:cs="Arial"/>
          <w:b/>
          <w:sz w:val="22"/>
          <w:szCs w:val="22"/>
        </w:rPr>
        <w:t>składa wraz z ofertą zobowiązanie</w:t>
      </w:r>
      <w:r w:rsidR="002C44B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C44B5" w:rsidRPr="002C44B5">
        <w:rPr>
          <w:rFonts w:ascii="Arial" w:eastAsia="Times New Roman" w:hAnsi="Arial" w:cs="Arial"/>
          <w:sz w:val="22"/>
          <w:szCs w:val="22"/>
        </w:rPr>
        <w:t>(zgodnie z załącznikiem nr 3 do SWZ)</w:t>
      </w:r>
      <w:r w:rsidR="000E0CE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 w:rsidR="002C44B5"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A7427E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14:paraId="252B8EE7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14:paraId="1316006C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>
        <w:rPr>
          <w:rFonts w:ascii="Arial" w:eastAsia="Times New Roman" w:hAnsi="Arial" w:cs="Arial"/>
          <w:bCs/>
          <w:sz w:val="22"/>
          <w:szCs w:val="22"/>
        </w:rPr>
        <w:t>7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4E1AF42B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7B15F3A7" w14:textId="77777777" w:rsidR="007719C4" w:rsidRPr="00CF3510" w:rsidRDefault="00A16029" w:rsidP="000F334B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A8001B"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 w:rsidR="00A8001B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14314C4D" w14:textId="77777777" w:rsidR="007719C4" w:rsidRPr="00E04F41" w:rsidRDefault="00A16029" w:rsidP="000F334B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4248D88D" w14:textId="77777777" w:rsidR="007719C4" w:rsidRPr="00CF3510" w:rsidRDefault="00A16029" w:rsidP="000F334B">
      <w:pPr>
        <w:widowControl/>
        <w:numPr>
          <w:ilvl w:val="1"/>
          <w:numId w:val="14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 w:rsidR="003E336F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 w:rsidR="003E336F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3E336F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E336F"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7FA863FF" w14:textId="77777777" w:rsidR="007719C4" w:rsidRPr="00CF3510" w:rsidRDefault="007719C4" w:rsidP="006129E7">
      <w:pPr>
        <w:widowControl/>
        <w:suppressAutoHyphens w:val="0"/>
        <w:spacing w:line="288" w:lineRule="auto"/>
        <w:ind w:left="709" w:hanging="425"/>
        <w:jc w:val="both"/>
        <w:rPr>
          <w:rFonts w:ascii="Arial" w:eastAsia="Times New Roman" w:hAnsi="Arial" w:cs="Arial"/>
          <w:sz w:val="4"/>
          <w:szCs w:val="4"/>
        </w:rPr>
      </w:pPr>
    </w:p>
    <w:p w14:paraId="7A11387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Zamawiający oceni, czy udostępniane </w:t>
      </w:r>
      <w:r w:rsidR="00E74750">
        <w:rPr>
          <w:rFonts w:ascii="Arial" w:eastAsia="Times New Roman" w:hAnsi="Arial" w:cs="Arial"/>
          <w:sz w:val="22"/>
          <w:szCs w:val="22"/>
        </w:rPr>
        <w:t xml:space="preserve">wykonawcy przez </w:t>
      </w:r>
      <w:r w:rsidRPr="00CF3510">
        <w:rPr>
          <w:rFonts w:ascii="Arial" w:eastAsia="Times New Roman" w:hAnsi="Arial" w:cs="Arial"/>
          <w:sz w:val="22"/>
          <w:szCs w:val="22"/>
        </w:rPr>
        <w:t xml:space="preserve">podmioty </w:t>
      </w:r>
      <w:r w:rsidR="00E74750">
        <w:rPr>
          <w:rFonts w:ascii="Arial" w:eastAsia="Times New Roman" w:hAnsi="Arial" w:cs="Arial"/>
          <w:sz w:val="22"/>
          <w:szCs w:val="22"/>
        </w:rPr>
        <w:t xml:space="preserve">udostępniające zasoby </w:t>
      </w:r>
      <w:r w:rsidRPr="00CF3510">
        <w:rPr>
          <w:rFonts w:ascii="Arial" w:eastAsia="Times New Roman" w:hAnsi="Arial" w:cs="Arial"/>
          <w:sz w:val="22"/>
          <w:szCs w:val="22"/>
        </w:rPr>
        <w:t xml:space="preserve">zdolności techniczne lub zawodowe, pozwalają na wykazanie przez </w:t>
      </w:r>
      <w:r w:rsidR="00E74750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>ykonaw</w:t>
      </w:r>
      <w:r w:rsidR="00E74750">
        <w:rPr>
          <w:rFonts w:ascii="Arial" w:eastAsia="Times New Roman" w:hAnsi="Arial" w:cs="Arial"/>
          <w:sz w:val="22"/>
          <w:szCs w:val="22"/>
        </w:rPr>
        <w:t xml:space="preserve">cę spełniania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oraz zbada, czy nie zachodzą wobec tego podmiotu podstawy wyklucz</w:t>
      </w:r>
      <w:r w:rsidR="0026668B">
        <w:rPr>
          <w:rFonts w:ascii="Arial" w:eastAsia="Times New Roman" w:hAnsi="Arial" w:cs="Arial"/>
          <w:sz w:val="22"/>
          <w:szCs w:val="22"/>
        </w:rPr>
        <w:t xml:space="preserve">enia, które zostały przewidziane względem wykonawcy, </w:t>
      </w:r>
      <w:r w:rsidRPr="00CF3510">
        <w:rPr>
          <w:rFonts w:ascii="Arial" w:eastAsia="Times New Roman" w:hAnsi="Arial" w:cs="Arial"/>
          <w:sz w:val="22"/>
          <w:szCs w:val="22"/>
        </w:rPr>
        <w:t xml:space="preserve">o których mowa </w:t>
      </w:r>
      <w:r w:rsidR="009508B5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CF3510">
        <w:rPr>
          <w:rFonts w:ascii="Arial" w:eastAsia="Times New Roman" w:hAnsi="Arial" w:cs="Arial"/>
          <w:sz w:val="22"/>
          <w:szCs w:val="22"/>
        </w:rPr>
        <w:t xml:space="preserve">w art. </w:t>
      </w:r>
      <w:r w:rsidR="0026668B">
        <w:rPr>
          <w:rFonts w:ascii="Arial" w:eastAsia="Times New Roman" w:hAnsi="Arial" w:cs="Arial"/>
          <w:sz w:val="22"/>
          <w:szCs w:val="22"/>
        </w:rPr>
        <w:t>108</w:t>
      </w:r>
      <w:r w:rsidR="009508B5">
        <w:rPr>
          <w:rFonts w:ascii="Arial" w:eastAsia="Times New Roman" w:hAnsi="Arial" w:cs="Arial"/>
          <w:sz w:val="22"/>
          <w:szCs w:val="22"/>
        </w:rPr>
        <w:t xml:space="preserve"> ust. 1</w:t>
      </w:r>
      <w:r w:rsidRPr="00CF3510">
        <w:rPr>
          <w:rFonts w:ascii="Arial" w:eastAsia="Times New Roman" w:hAnsi="Arial" w:cs="Arial"/>
          <w:sz w:val="22"/>
          <w:szCs w:val="22"/>
        </w:rPr>
        <w:t xml:space="preserve"> i </w:t>
      </w:r>
      <w:r w:rsidR="0026668B">
        <w:rPr>
          <w:rFonts w:ascii="Arial" w:eastAsia="Times New Roman" w:hAnsi="Arial" w:cs="Arial"/>
          <w:sz w:val="22"/>
          <w:szCs w:val="22"/>
        </w:rPr>
        <w:t xml:space="preserve">art. 109 ust. 1 pkt 4 </w:t>
      </w:r>
      <w:r w:rsidR="0077329F">
        <w:rPr>
          <w:rFonts w:ascii="Arial" w:eastAsia="Times New Roman" w:hAnsi="Arial" w:cs="Arial"/>
          <w:sz w:val="22"/>
          <w:szCs w:val="22"/>
        </w:rPr>
        <w:t xml:space="preserve"> ustawy Pzp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1B0907E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6DA3E21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2B2F38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Jeżeli zdolności techniczne lub zawodowe podmiotu</w:t>
      </w:r>
      <w:r w:rsidR="00A37C93">
        <w:rPr>
          <w:rFonts w:ascii="Arial" w:eastAsia="Times New Roman" w:hAnsi="Arial" w:cs="Arial"/>
          <w:sz w:val="22"/>
          <w:szCs w:val="22"/>
        </w:rPr>
        <w:t xml:space="preserve"> udostępniającego zasoby nie</w:t>
      </w:r>
      <w:r w:rsidRPr="00CF3510">
        <w:rPr>
          <w:rFonts w:ascii="Arial" w:eastAsia="Times New Roman" w:hAnsi="Arial" w:cs="Arial"/>
          <w:sz w:val="22"/>
          <w:szCs w:val="22"/>
        </w:rPr>
        <w:t xml:space="preserve"> potwierdzają spełni</w:t>
      </w:r>
      <w:r w:rsidR="005C5EB6">
        <w:rPr>
          <w:rFonts w:ascii="Arial" w:eastAsia="Times New Roman" w:hAnsi="Arial" w:cs="Arial"/>
          <w:sz w:val="22"/>
          <w:szCs w:val="22"/>
        </w:rPr>
        <w:t>a</w:t>
      </w:r>
      <w:r w:rsidRPr="00CF3510">
        <w:rPr>
          <w:rFonts w:ascii="Arial" w:eastAsia="Times New Roman" w:hAnsi="Arial" w:cs="Arial"/>
          <w:sz w:val="22"/>
          <w:szCs w:val="22"/>
        </w:rPr>
        <w:t xml:space="preserve">nia przez </w:t>
      </w:r>
      <w:r w:rsidR="00A37C93">
        <w:rPr>
          <w:rFonts w:ascii="Arial" w:eastAsia="Times New Roman" w:hAnsi="Arial" w:cs="Arial"/>
          <w:sz w:val="22"/>
          <w:szCs w:val="22"/>
        </w:rPr>
        <w:t xml:space="preserve">wykonawcę warunków udziału </w:t>
      </w:r>
      <w:r w:rsidRPr="00CF3510">
        <w:rPr>
          <w:rFonts w:ascii="Arial" w:eastAsia="Times New Roman" w:hAnsi="Arial" w:cs="Arial"/>
          <w:sz w:val="22"/>
          <w:szCs w:val="22"/>
        </w:rPr>
        <w:t>w postępowaniu lub zachodzą wobec t</w:t>
      </w:r>
      <w:r w:rsidR="00A37C93">
        <w:rPr>
          <w:rFonts w:ascii="Arial" w:eastAsia="Times New Roman" w:hAnsi="Arial" w:cs="Arial"/>
          <w:sz w:val="22"/>
          <w:szCs w:val="22"/>
        </w:rPr>
        <w:t>ego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</w:t>
      </w:r>
      <w:r w:rsidR="00A37C93">
        <w:rPr>
          <w:rFonts w:ascii="Arial" w:eastAsia="Times New Roman" w:hAnsi="Arial" w:cs="Arial"/>
          <w:sz w:val="22"/>
          <w:szCs w:val="22"/>
        </w:rPr>
        <w:t>u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podstawy wykluczenia, Zamawiający </w:t>
      </w:r>
      <w:r w:rsidR="00A37C93">
        <w:rPr>
          <w:rFonts w:ascii="Arial" w:eastAsia="Times New Roman" w:hAnsi="Arial" w:cs="Arial"/>
          <w:sz w:val="22"/>
          <w:szCs w:val="22"/>
        </w:rPr>
        <w:t>żąda</w:t>
      </w:r>
      <w:r w:rsidRPr="00CF3510">
        <w:rPr>
          <w:rFonts w:ascii="Arial" w:eastAsia="Times New Roman" w:hAnsi="Arial" w:cs="Arial"/>
          <w:sz w:val="22"/>
          <w:szCs w:val="22"/>
        </w:rPr>
        <w:t xml:space="preserve">, aby </w:t>
      </w:r>
      <w:r w:rsidR="00A37C93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w terminie określonym przez Zamawiającego: </w:t>
      </w:r>
    </w:p>
    <w:p w14:paraId="4325DF5B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1) zastąpił ten podmiot innym podmiotem lub podmiotami</w:t>
      </w:r>
      <w:r w:rsidR="00A37C93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="00A37C93">
        <w:rPr>
          <w:rFonts w:ascii="Arial" w:eastAsia="Times New Roman" w:hAnsi="Arial" w:cs="Arial"/>
          <w:sz w:val="22"/>
          <w:szCs w:val="22"/>
        </w:rPr>
        <w:t>albo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EF683CC" w14:textId="77777777" w:rsidR="007719C4" w:rsidRDefault="00A16029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2) </w:t>
      </w:r>
      <w:r w:rsidR="00A37C93">
        <w:rPr>
          <w:rFonts w:ascii="Arial" w:hAnsi="Arial" w:cs="Arial"/>
          <w:sz w:val="22"/>
          <w:szCs w:val="22"/>
        </w:rPr>
        <w:t>wykazał, że samodzielnie 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 w:rsidR="002C747C">
        <w:rPr>
          <w:rFonts w:ascii="Arial" w:hAnsi="Arial" w:cs="Arial"/>
          <w:sz w:val="22"/>
          <w:szCs w:val="22"/>
        </w:rPr>
        <w:t>4</w:t>
      </w:r>
      <w:r w:rsidR="006B2A32">
        <w:rPr>
          <w:rFonts w:ascii="Arial" w:hAnsi="Arial" w:cs="Arial"/>
          <w:sz w:val="22"/>
          <w:szCs w:val="22"/>
        </w:rPr>
        <w:t xml:space="preserve">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722AE580" w14:textId="77777777" w:rsidR="002C747C" w:rsidRPr="00CF3510" w:rsidRDefault="002C747C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72B348C6" w14:textId="77777777" w:rsidR="00462033" w:rsidRPr="002C747C" w:rsidRDefault="00462033" w:rsidP="0084753F">
      <w:pPr>
        <w:pStyle w:val="Akapitzlist"/>
        <w:widowControl/>
        <w:numPr>
          <w:ilvl w:val="2"/>
          <w:numId w:val="25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14:paraId="62FBB5B6" w14:textId="77777777" w:rsidR="00317DE2" w:rsidRPr="00317DE2" w:rsidRDefault="00317DE2" w:rsidP="00317DE2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14:paraId="6D76E29A" w14:textId="77777777" w:rsidR="00462033" w:rsidRPr="00317DE2" w:rsidRDefault="00372A90" w:rsidP="0084753F">
      <w:pPr>
        <w:pStyle w:val="Akapitzlist"/>
        <w:widowControl/>
        <w:numPr>
          <w:ilvl w:val="2"/>
          <w:numId w:val="25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</w:t>
      </w:r>
      <w:r w:rsidR="00317DE2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14:paraId="04E025D6" w14:textId="77777777" w:rsidR="00462033" w:rsidRDefault="00462033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261827D5" w14:textId="77777777" w:rsidR="002979B7" w:rsidRPr="002979B7" w:rsidRDefault="002979B7" w:rsidP="002979B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lastRenderedPageBreak/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Pzp, zobowiązany jest do przedstawienia w odniesieniu do tych podmiotów</w:t>
      </w:r>
      <w:r w:rsidR="006B2A32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1F5CAE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BD24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 w:rsidR="00D92479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07BCECDA" w14:textId="77777777"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14:paraId="75D70BD5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</w:t>
      </w:r>
      <w:r w:rsidR="00AD6970">
        <w:rPr>
          <w:rFonts w:ascii="Arial" w:eastAsia="Times New Roman" w:hAnsi="Arial" w:cs="Arial"/>
          <w:b/>
          <w:bCs/>
          <w:sz w:val="22"/>
          <w:szCs w:val="22"/>
        </w:rPr>
        <w:t>orium Rzeczypospolitej Polskiej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55EDE3C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22479392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 w:rsidR="006813F1"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 w:rsidR="006813F1"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 w:rsidR="006813F1"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="006813F1" w:rsidRPr="00826957">
        <w:rPr>
          <w:rFonts w:ascii="Arial" w:eastAsia="Times New Roman" w:hAnsi="Arial" w:cs="Arial"/>
          <w:color w:val="auto"/>
          <w:sz w:val="22"/>
        </w:rPr>
        <w:t>.2</w:t>
      </w:r>
      <w:r w:rsidRPr="00826957">
        <w:rPr>
          <w:rFonts w:ascii="Arial" w:eastAsia="Times New Roman" w:hAnsi="Arial" w:cs="Arial"/>
          <w:color w:val="auto"/>
          <w:sz w:val="22"/>
        </w:rPr>
        <w:t xml:space="preserve"> </w:t>
      </w:r>
      <w:r w:rsidR="00F068F7">
        <w:rPr>
          <w:rFonts w:ascii="Arial" w:eastAsia="Times New Roman" w:hAnsi="Arial" w:cs="Arial"/>
          <w:color w:val="auto"/>
          <w:sz w:val="22"/>
        </w:rPr>
        <w:t xml:space="preserve">SWZ                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 w:rsidR="00ED1D8A"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 w:rsidR="00ED1D8A"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       </w:t>
      </w:r>
      <w:r w:rsidR="00ED1D8A">
        <w:rPr>
          <w:rFonts w:ascii="Arial" w:eastAsia="Times New Roman" w:hAnsi="Arial" w:cs="Arial"/>
          <w:color w:val="000000"/>
          <w:sz w:val="22"/>
        </w:rPr>
        <w:t>z wierzycielami, jego działalność gospodarcza nie jest zawiesz</w:t>
      </w:r>
      <w:r w:rsidR="006813F1">
        <w:rPr>
          <w:rFonts w:ascii="Arial" w:eastAsia="Times New Roman" w:hAnsi="Arial" w:cs="Arial"/>
          <w:color w:val="000000"/>
          <w:sz w:val="22"/>
        </w:rPr>
        <w:t>o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na ani nie znajduje się on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</w:t>
      </w:r>
      <w:r w:rsidR="00ED1D8A"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2EF518D0" w14:textId="77777777" w:rsidR="007719C4" w:rsidRDefault="007719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0BC5B610" w14:textId="77777777" w:rsidR="00221DC4" w:rsidRPr="00CF3510" w:rsidRDefault="00221D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3AE636C4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Jeżeli w kraju, w którym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ykonawca ma si</w:t>
      </w:r>
      <w:r w:rsidR="00497465">
        <w:rPr>
          <w:rFonts w:ascii="Arial" w:hAnsi="Arial" w:cs="Arial"/>
          <w:sz w:val="22"/>
        </w:rPr>
        <w:t>edzibę lub miejsce zamieszkania</w:t>
      </w:r>
      <w:r w:rsidR="00497465" w:rsidRPr="00CF3510">
        <w:rPr>
          <w:rFonts w:ascii="Arial" w:hAnsi="Arial" w:cs="Arial"/>
          <w:sz w:val="22"/>
        </w:rPr>
        <w:t>, nie wydaje się dokumentów, o których mowa w pkt 6.</w:t>
      </w:r>
      <w:r w:rsidR="006813F1">
        <w:rPr>
          <w:rFonts w:ascii="Arial" w:hAnsi="Arial" w:cs="Arial"/>
          <w:sz w:val="22"/>
        </w:rPr>
        <w:t>8</w:t>
      </w:r>
      <w:r w:rsidR="00497465" w:rsidRPr="00CF3510">
        <w:rPr>
          <w:rFonts w:ascii="Arial" w:hAnsi="Arial" w:cs="Arial"/>
          <w:sz w:val="22"/>
        </w:rPr>
        <w:t>.1</w:t>
      </w:r>
      <w:r w:rsidR="00F068F7">
        <w:rPr>
          <w:rFonts w:ascii="Arial" w:hAnsi="Arial" w:cs="Arial"/>
          <w:sz w:val="22"/>
        </w:rPr>
        <w:t xml:space="preserve"> SWZ</w:t>
      </w:r>
      <w:r w:rsidR="00497465" w:rsidRPr="00CF3510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zastępuje się je </w:t>
      </w:r>
      <w:r w:rsidR="00497465">
        <w:rPr>
          <w:rFonts w:ascii="Arial" w:hAnsi="Arial" w:cs="Arial"/>
          <w:sz w:val="22"/>
        </w:rPr>
        <w:t xml:space="preserve">odpowiednio w całości lub </w:t>
      </w:r>
      <w:r w:rsidR="00AB531D">
        <w:rPr>
          <w:rFonts w:ascii="Arial" w:hAnsi="Arial" w:cs="Arial"/>
          <w:sz w:val="22"/>
        </w:rPr>
        <w:t xml:space="preserve">w </w:t>
      </w:r>
      <w:r w:rsidR="00497465">
        <w:rPr>
          <w:rFonts w:ascii="Arial" w:hAnsi="Arial" w:cs="Arial"/>
          <w:sz w:val="22"/>
        </w:rPr>
        <w:t xml:space="preserve">części dokumentem </w:t>
      </w:r>
      <w:r w:rsidR="00497465" w:rsidRPr="00CF3510">
        <w:rPr>
          <w:rFonts w:ascii="Arial" w:hAnsi="Arial" w:cs="Arial"/>
          <w:sz w:val="22"/>
        </w:rPr>
        <w:t xml:space="preserve">zawierającym odpowiednio oświadczenie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ykonawcy, ze wskazaniem osoby albo osób uprawnionych do jego reprez</w:t>
      </w:r>
      <w:r w:rsidR="00497465">
        <w:rPr>
          <w:rFonts w:ascii="Arial" w:hAnsi="Arial" w:cs="Arial"/>
          <w:sz w:val="22"/>
        </w:rPr>
        <w:t xml:space="preserve">entacji, </w:t>
      </w:r>
      <w:r w:rsidR="00497465" w:rsidRPr="00CF3510">
        <w:rPr>
          <w:rFonts w:ascii="Arial" w:hAnsi="Arial" w:cs="Arial"/>
          <w:sz w:val="22"/>
        </w:rPr>
        <w:t xml:space="preserve">lub oświadczenie osoby, której dokument miał dotyczyć, złożone </w:t>
      </w:r>
      <w:r w:rsidR="00497465">
        <w:rPr>
          <w:rFonts w:ascii="Arial" w:hAnsi="Arial" w:cs="Arial"/>
          <w:sz w:val="22"/>
        </w:rPr>
        <w:t>pod przysięgą, lub</w:t>
      </w:r>
      <w:r w:rsidR="00BE6F56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</w:t>
      </w:r>
      <w:r w:rsidR="00BE6F56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przed organem sądowym</w:t>
      </w:r>
      <w:r w:rsidR="00497465">
        <w:rPr>
          <w:rFonts w:ascii="Arial" w:hAnsi="Arial" w:cs="Arial"/>
          <w:sz w:val="22"/>
        </w:rPr>
        <w:t xml:space="preserve"> lub </w:t>
      </w:r>
      <w:r w:rsidR="00497465" w:rsidRPr="00CF3510">
        <w:rPr>
          <w:rFonts w:ascii="Arial" w:hAnsi="Arial" w:cs="Arial"/>
          <w:sz w:val="22"/>
        </w:rPr>
        <w:t>administracyjnym</w:t>
      </w:r>
      <w:r w:rsidR="00497465">
        <w:rPr>
          <w:rFonts w:ascii="Arial" w:hAnsi="Arial" w:cs="Arial"/>
          <w:sz w:val="22"/>
        </w:rPr>
        <w:t xml:space="preserve">, notariuszem, </w:t>
      </w:r>
      <w:r w:rsidR="00497465" w:rsidRPr="00CF3510">
        <w:rPr>
          <w:rFonts w:ascii="Arial" w:hAnsi="Arial" w:cs="Arial"/>
          <w:sz w:val="22"/>
        </w:rPr>
        <w:t>organem samo</w:t>
      </w:r>
      <w:r w:rsidR="00497465">
        <w:rPr>
          <w:rFonts w:ascii="Arial" w:hAnsi="Arial" w:cs="Arial"/>
          <w:sz w:val="22"/>
        </w:rPr>
        <w:t>rządu zawodowego</w:t>
      </w:r>
      <w:r w:rsidR="00497465" w:rsidRPr="00CF3510">
        <w:rPr>
          <w:rFonts w:ascii="Arial" w:hAnsi="Arial" w:cs="Arial"/>
          <w:sz w:val="22"/>
        </w:rPr>
        <w:t xml:space="preserve"> lub gospodarczego</w:t>
      </w:r>
      <w:r w:rsidR="00AB531D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właściwym ze względu na siedzibę lub</w:t>
      </w:r>
      <w:r w:rsidR="00497465">
        <w:rPr>
          <w:rFonts w:ascii="Arial" w:hAnsi="Arial" w:cs="Arial"/>
          <w:sz w:val="22"/>
        </w:rPr>
        <w:t xml:space="preserve"> miejsce zamieszkania wykonawcy</w:t>
      </w:r>
      <w:r w:rsidR="00497465" w:rsidRPr="00CF3510">
        <w:rPr>
          <w:rFonts w:ascii="Arial" w:hAnsi="Arial" w:cs="Arial"/>
          <w:sz w:val="22"/>
        </w:rPr>
        <w:t>.</w:t>
      </w:r>
    </w:p>
    <w:p w14:paraId="2CCFC476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39B0B2BE" w14:textId="77777777" w:rsidR="00FD67C8" w:rsidRPr="00F43187" w:rsidRDefault="00A16029" w:rsidP="00F43187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Doku</w:t>
      </w:r>
      <w:r w:rsidR="00497465">
        <w:rPr>
          <w:rFonts w:ascii="Arial" w:hAnsi="Arial" w:cs="Arial"/>
          <w:sz w:val="22"/>
        </w:rPr>
        <w:t>menty, o których mowa w pkt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.1 i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.2</w:t>
      </w:r>
      <w:r w:rsidR="00F068F7">
        <w:rPr>
          <w:rFonts w:ascii="Arial" w:hAnsi="Arial" w:cs="Arial"/>
          <w:sz w:val="22"/>
        </w:rPr>
        <w:t xml:space="preserve"> SWZ</w:t>
      </w:r>
      <w:r w:rsidR="005C5EB6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powin</w:t>
      </w:r>
      <w:r w:rsidR="009E022D">
        <w:rPr>
          <w:rFonts w:ascii="Arial" w:hAnsi="Arial" w:cs="Arial"/>
          <w:sz w:val="22"/>
        </w:rPr>
        <w:t>n</w:t>
      </w:r>
      <w:r w:rsidR="00497465">
        <w:rPr>
          <w:rFonts w:ascii="Arial" w:hAnsi="Arial" w:cs="Arial"/>
          <w:sz w:val="22"/>
        </w:rPr>
        <w:t>y</w:t>
      </w:r>
      <w:r w:rsidR="00497465" w:rsidRPr="00CF3510">
        <w:rPr>
          <w:rFonts w:ascii="Arial" w:hAnsi="Arial" w:cs="Arial"/>
          <w:sz w:val="22"/>
        </w:rPr>
        <w:t xml:space="preserve"> być wystawion</w:t>
      </w:r>
      <w:r w:rsidR="00497465">
        <w:rPr>
          <w:rFonts w:ascii="Arial" w:hAnsi="Arial" w:cs="Arial"/>
          <w:sz w:val="22"/>
        </w:rPr>
        <w:t>e</w:t>
      </w:r>
      <w:r w:rsidR="00497465" w:rsidRPr="00CF3510">
        <w:rPr>
          <w:rFonts w:ascii="Arial" w:hAnsi="Arial" w:cs="Arial"/>
          <w:sz w:val="22"/>
        </w:rPr>
        <w:t xml:space="preserve"> nie</w:t>
      </w:r>
      <w:r w:rsidR="00F068F7">
        <w:rPr>
          <w:rFonts w:ascii="Arial" w:hAnsi="Arial" w:cs="Arial"/>
          <w:sz w:val="22"/>
        </w:rPr>
        <w:t xml:space="preserve"> wcześniej</w:t>
      </w:r>
      <w:r w:rsidR="00497465" w:rsidRPr="00CF3510">
        <w:rPr>
          <w:rFonts w:ascii="Arial" w:hAnsi="Arial" w:cs="Arial"/>
          <w:sz w:val="22"/>
        </w:rPr>
        <w:t xml:space="preserve"> niż </w:t>
      </w:r>
      <w:r w:rsidR="00497465">
        <w:rPr>
          <w:rFonts w:ascii="Arial" w:hAnsi="Arial" w:cs="Arial"/>
          <w:sz w:val="22"/>
        </w:rPr>
        <w:t>3</w:t>
      </w:r>
      <w:r w:rsidR="00497465" w:rsidRPr="00CF3510">
        <w:rPr>
          <w:rFonts w:ascii="Arial" w:hAnsi="Arial" w:cs="Arial"/>
          <w:sz w:val="22"/>
        </w:rPr>
        <w:t xml:space="preserve"> miesi</w:t>
      </w:r>
      <w:r w:rsidR="00497465">
        <w:rPr>
          <w:rFonts w:ascii="Arial" w:hAnsi="Arial" w:cs="Arial"/>
          <w:sz w:val="22"/>
        </w:rPr>
        <w:t>ące</w:t>
      </w:r>
      <w:r w:rsidR="00497465" w:rsidRPr="00CF3510">
        <w:rPr>
          <w:rFonts w:ascii="Arial" w:hAnsi="Arial" w:cs="Arial"/>
          <w:sz w:val="22"/>
        </w:rPr>
        <w:t xml:space="preserve"> przed </w:t>
      </w:r>
      <w:r w:rsidR="00497465">
        <w:rPr>
          <w:rFonts w:ascii="Arial" w:hAnsi="Arial" w:cs="Arial"/>
          <w:sz w:val="22"/>
        </w:rPr>
        <w:t>ich złożeniem</w:t>
      </w:r>
      <w:r w:rsidR="00497465" w:rsidRPr="00CF3510">
        <w:rPr>
          <w:rFonts w:ascii="Arial" w:hAnsi="Arial" w:cs="Arial"/>
          <w:sz w:val="22"/>
        </w:rPr>
        <w:t>.</w:t>
      </w:r>
    </w:p>
    <w:p w14:paraId="4AC5EEA0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26605488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5897A82B" w14:textId="77777777" w:rsidR="00E30102" w:rsidRDefault="00A16029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ych mowa w pkt </w:t>
      </w:r>
      <w:r w:rsidR="002A61AA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193F4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A9447E">
        <w:rPr>
          <w:rFonts w:ascii="Arial" w:eastAsia="Times New Roman" w:hAnsi="Arial" w:cs="Arial"/>
          <w:color w:val="auto"/>
          <w:sz w:val="22"/>
          <w:szCs w:val="22"/>
        </w:rPr>
        <w:t>6.4.2</w:t>
      </w:r>
      <w:r w:rsidR="00F068F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2A61AA" w:rsidRPr="00193F43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4D1B4D64" w14:textId="77777777" w:rsidR="005A64A9" w:rsidRPr="00F64A48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2B74D204" w14:textId="77777777" w:rsidR="005A64A9" w:rsidRPr="00D92F21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 w:rsidRPr="00D92F21">
        <w:rPr>
          <w:rFonts w:ascii="Arial" w:eastAsia="Times New Roman" w:hAnsi="Arial" w:cs="Arial"/>
          <w:color w:val="auto"/>
          <w:sz w:val="22"/>
          <w:szCs w:val="22"/>
        </w:rPr>
        <w:t xml:space="preserve">się o udzielenie zamówienia składają wraz z ofertą oświadczenie z którego wynika, które </w:t>
      </w:r>
      <w:r w:rsidR="0088540C" w:rsidRPr="00D92F21">
        <w:rPr>
          <w:rFonts w:ascii="Arial" w:eastAsia="Times New Roman" w:hAnsi="Arial" w:cs="Arial"/>
          <w:color w:val="auto"/>
          <w:sz w:val="22"/>
          <w:szCs w:val="22"/>
        </w:rPr>
        <w:t xml:space="preserve">usługi </w:t>
      </w:r>
      <w:r w:rsidR="00C16946" w:rsidRPr="00D92F21">
        <w:rPr>
          <w:rFonts w:ascii="Arial" w:eastAsia="Times New Roman" w:hAnsi="Arial" w:cs="Arial"/>
          <w:color w:val="auto"/>
          <w:sz w:val="22"/>
          <w:szCs w:val="22"/>
        </w:rPr>
        <w:t xml:space="preserve">wykonują poszczególni wykonawcy – </w:t>
      </w:r>
      <w:r w:rsidR="00C16946" w:rsidRPr="00D92F21">
        <w:rPr>
          <w:rFonts w:ascii="Arial" w:eastAsia="Times New Roman" w:hAnsi="Arial" w:cs="Arial"/>
          <w:b/>
          <w:bCs/>
          <w:color w:val="auto"/>
          <w:sz w:val="22"/>
          <w:szCs w:val="22"/>
        </w:rPr>
        <w:t>wzór oświadczenia stanowi załącznik nr 6 do SWZ</w:t>
      </w:r>
      <w:r w:rsidR="00C16946" w:rsidRPr="00D92F21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D92F2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BA9B161" w14:textId="77777777"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7806AC7A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5A64A9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r w:rsidR="005977D3">
        <w:rPr>
          <w:rFonts w:ascii="Arial" w:hAnsi="Arial" w:cs="Arial"/>
          <w:sz w:val="22"/>
          <w:szCs w:val="22"/>
        </w:rPr>
        <w:t>Pzp</w:t>
      </w:r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3313C725" w14:textId="77777777" w:rsidR="007719C4" w:rsidRPr="00F43187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0"/>
        </w:rPr>
      </w:pPr>
    </w:p>
    <w:p w14:paraId="18CBB5FA" w14:textId="04D8053A" w:rsidR="007719C4" w:rsidRDefault="00A16029" w:rsidP="00193F43">
      <w:pPr>
        <w:tabs>
          <w:tab w:val="left" w:pos="284"/>
        </w:tabs>
        <w:spacing w:line="288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INFORMACJE O ŚRODKACH KOMUNIKACJI ELEKTRONICZNEJ, PRZY UŻYCIU KTÓRYCH ZAMAWIAJĄCY BĘDZIE KOMUNIKOWAŁ SIĘ Z WYKONAWCAMI, ORAZ INFORMACJE O WYMAGANIACH TECHNICZNYCH I ORGANIZACYJNYCH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lastRenderedPageBreak/>
        <w:t>SPORZĄDZANIA, WYSYŁANIA I ODBIERANIA KORESPONDENCJI ELEKTRONICZNEJ</w:t>
      </w:r>
    </w:p>
    <w:p w14:paraId="6E4D32E9" w14:textId="5229E727" w:rsidR="00F137A4" w:rsidRDefault="00F137A4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5EE8A254" w14:textId="77777777" w:rsidR="00F137A4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D2B97">
        <w:rPr>
          <w:rFonts w:ascii="Arial" w:hAnsi="Arial" w:cs="Arial"/>
          <w:b/>
          <w:sz w:val="22"/>
          <w:szCs w:val="22"/>
        </w:rPr>
        <w:t>7.1</w:t>
      </w:r>
      <w:r w:rsidRPr="00AD2B97"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>Postępowanie o udzielenie zamówienia prowadzone jest w języku polskim.</w:t>
      </w:r>
    </w:p>
    <w:p w14:paraId="1DA85B5E" w14:textId="236C48CE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 xml:space="preserve">W postępowaniu o udzielenie niniejszego zamówienia komunikacja między Zamawiającym a Wykonawcami odbywać się będzie przy użyciu miniPortalu, który dostępny jest pod adresem: </w:t>
      </w:r>
      <w:r w:rsidRPr="00AC0762">
        <w:rPr>
          <w:rFonts w:ascii="Arial" w:hAnsi="Arial" w:cs="Arial"/>
          <w:b/>
          <w:bCs/>
          <w:sz w:val="22"/>
          <w:szCs w:val="22"/>
        </w:rPr>
        <w:t>https://miniportal.uzp.gov.pl/</w:t>
      </w:r>
      <w:r w:rsidRPr="00AC0762">
        <w:rPr>
          <w:rFonts w:ascii="Arial" w:hAnsi="Arial" w:cs="Arial"/>
          <w:sz w:val="22"/>
          <w:szCs w:val="22"/>
        </w:rPr>
        <w:t>,</w:t>
      </w:r>
      <w:r w:rsidRPr="00DF160D">
        <w:rPr>
          <w:rFonts w:ascii="Arial" w:hAnsi="Arial" w:cs="Arial"/>
          <w:sz w:val="22"/>
          <w:szCs w:val="22"/>
        </w:rPr>
        <w:t xml:space="preserve"> ePUAPu, dostępnego pod adresem: </w:t>
      </w:r>
      <w:r w:rsidRPr="00430E66">
        <w:rPr>
          <w:rFonts w:ascii="Arial" w:hAnsi="Arial" w:cs="Arial"/>
          <w:b/>
          <w:bCs/>
          <w:sz w:val="22"/>
          <w:szCs w:val="22"/>
        </w:rPr>
        <w:t>https://epuap.gov.pl/wps/portal</w:t>
      </w:r>
      <w:r w:rsidRPr="00DF160D">
        <w:rPr>
          <w:rFonts w:ascii="Arial" w:hAnsi="Arial" w:cs="Arial"/>
          <w:sz w:val="22"/>
          <w:szCs w:val="22"/>
        </w:rPr>
        <w:t xml:space="preserve"> na </w:t>
      </w:r>
      <w:r w:rsidRPr="00430E66">
        <w:rPr>
          <w:rFonts w:ascii="Arial" w:hAnsi="Arial" w:cs="Arial"/>
          <w:sz w:val="22"/>
          <w:szCs w:val="22"/>
        </w:rPr>
        <w:t>adres skrzynki ZUOS sp. z o.o. Tczew</w:t>
      </w:r>
      <w:r w:rsidR="00CB4981">
        <w:rPr>
          <w:rFonts w:ascii="Arial" w:hAnsi="Arial" w:cs="Arial"/>
          <w:sz w:val="22"/>
          <w:szCs w:val="22"/>
        </w:rPr>
        <w:t xml:space="preserve"> i/lub </w:t>
      </w:r>
      <w:r w:rsidRPr="00DF160D">
        <w:rPr>
          <w:rFonts w:ascii="Arial" w:hAnsi="Arial" w:cs="Arial"/>
          <w:sz w:val="22"/>
          <w:szCs w:val="22"/>
        </w:rPr>
        <w:t xml:space="preserve">poczty elektronicznej e-mail: </w:t>
      </w:r>
      <w:r w:rsidRPr="00AC0762">
        <w:rPr>
          <w:rFonts w:ascii="Arial" w:hAnsi="Arial" w:cs="Arial"/>
          <w:b/>
          <w:bCs/>
          <w:sz w:val="22"/>
          <w:szCs w:val="22"/>
        </w:rPr>
        <w:t>zamowienia@zuostczew.pl</w:t>
      </w:r>
      <w:r w:rsidRPr="00DF160D">
        <w:rPr>
          <w:rFonts w:ascii="Arial" w:hAnsi="Arial" w:cs="Arial"/>
          <w:sz w:val="22"/>
          <w:szCs w:val="22"/>
        </w:rPr>
        <w:t xml:space="preserve"> </w:t>
      </w:r>
    </w:p>
    <w:p w14:paraId="5EC5D95F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>Wykonawca zamierzający wziąć udział w postępowaniu o udzielenie zamówienia publicznego, musi posiadać konto na ePUAP. Wykonawca posiadający konto na ePUAP                         ma dostęp  do następujących formularzy: „Formularz do złożenia, zmiany, wycofania oferty  lub wniosku” oraz do „Formularza do komunikacji”.</w:t>
      </w:r>
    </w:p>
    <w:p w14:paraId="67310280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>Wymagania techniczne i organizacyjne wysyłania i odbierania dokumentów elektronicznych, elektronicznych kopii dokumentów i oświadczeń oraz informacji przekazywanych  przy ich użyciu opisane zostały w Regulaminie korzystania z systemu miniPortal oraz Warunkach korzystania z elektronicznej platformy usług administracji publicznej (ePUAP).</w:t>
      </w:r>
    </w:p>
    <w:p w14:paraId="5E39E567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6E2298C0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404AF303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16599E46" w14:textId="340CE56C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 xml:space="preserve">Zamawiający przekazuje </w:t>
      </w:r>
      <w:r w:rsidR="002D720A">
        <w:rPr>
          <w:rFonts w:ascii="Arial" w:hAnsi="Arial" w:cs="Arial"/>
          <w:sz w:val="22"/>
          <w:szCs w:val="22"/>
        </w:rPr>
        <w:t>nr</w:t>
      </w:r>
      <w:r w:rsidRPr="00DF160D">
        <w:rPr>
          <w:rFonts w:ascii="Arial" w:hAnsi="Arial" w:cs="Arial"/>
          <w:sz w:val="22"/>
          <w:szCs w:val="22"/>
        </w:rPr>
        <w:t xml:space="preserve"> ID postępowania w niniejszej SWZ. Dane postępowanie można wyszukać również na Liście wszystkich postępowań w miniPortalu klikając wcześniej opcję „Dla Wykonawców” lub ze strony głównej z zakładki Postępowania.</w:t>
      </w:r>
    </w:p>
    <w:p w14:paraId="0719914A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7.9</w:t>
      </w:r>
      <w:r>
        <w:rPr>
          <w:rFonts w:ascii="Arial" w:hAnsi="Arial" w:cs="Arial"/>
          <w:sz w:val="22"/>
          <w:szCs w:val="22"/>
        </w:rPr>
        <w:t xml:space="preserve"> </w:t>
      </w:r>
      <w:r w:rsidRPr="00DF160D">
        <w:rPr>
          <w:rFonts w:ascii="Arial" w:hAnsi="Arial" w:cs="Arial"/>
          <w:sz w:val="22"/>
          <w:szCs w:val="22"/>
        </w:rPr>
        <w:t>Sposób komunikowania się Zamawiającego z Wykonawcami (nie dotyczy składania ofert):</w:t>
      </w:r>
    </w:p>
    <w:p w14:paraId="7AE77DA6" w14:textId="4E83D869" w:rsidR="00F137A4" w:rsidRPr="00910AC0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AC0">
        <w:rPr>
          <w:rFonts w:ascii="Arial" w:hAnsi="Arial" w:cs="Arial"/>
          <w:color w:val="000000" w:themeColor="text1"/>
          <w:sz w:val="22"/>
          <w:szCs w:val="22"/>
        </w:rPr>
        <w:t>1)</w:t>
      </w:r>
      <w:r w:rsidRPr="00910AC0">
        <w:rPr>
          <w:rFonts w:ascii="Arial" w:hAnsi="Arial" w:cs="Arial"/>
          <w:color w:val="000000" w:themeColor="text1"/>
          <w:sz w:val="22"/>
          <w:szCs w:val="22"/>
        </w:rPr>
        <w:tab/>
        <w:t>W postępowaniu o udzielenie niniejszego zamówienia komunikacja pomiędzy Zamawiającym,  a Wykonawcami w szczególności składanie oświadczeń, wniosków (innych niż wskazanych w Rozdzia</w:t>
      </w:r>
      <w:r w:rsidR="00910AC0" w:rsidRPr="00910AC0">
        <w:rPr>
          <w:rFonts w:ascii="Arial" w:hAnsi="Arial" w:cs="Arial"/>
          <w:color w:val="000000" w:themeColor="text1"/>
          <w:sz w:val="22"/>
          <w:szCs w:val="22"/>
        </w:rPr>
        <w:t>le</w:t>
      </w:r>
      <w:r w:rsidRPr="00910A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0AC0" w:rsidRPr="00910AC0">
        <w:rPr>
          <w:rFonts w:ascii="Arial" w:hAnsi="Arial" w:cs="Arial"/>
          <w:color w:val="000000" w:themeColor="text1"/>
          <w:sz w:val="22"/>
          <w:szCs w:val="22"/>
        </w:rPr>
        <w:t>12</w:t>
      </w:r>
      <w:r w:rsidRPr="00910AC0">
        <w:rPr>
          <w:rFonts w:ascii="Arial" w:hAnsi="Arial" w:cs="Arial"/>
          <w:color w:val="000000" w:themeColor="text1"/>
          <w:sz w:val="22"/>
          <w:szCs w:val="22"/>
        </w:rPr>
        <w:t>), zawiadomień oraz przekazywanie informacji odbywa się elektronicznie za pośrednictwem dedykowanego formularza: „Formularz  do komunikacji” dostępnego na ePUAP oraz udostępnionego przez miniPortal. We wszelkiej korespondencji związanej z niniejszym postępowaniem Zamawiający i Wykonawcy posługują się numerem ogłoszenia (BZP lub nr ID postępowania nadanym przez BZP w Ogłoszeniu o zamówieniu).</w:t>
      </w:r>
    </w:p>
    <w:p w14:paraId="1DCC4B3C" w14:textId="77777777" w:rsidR="00F137A4" w:rsidRPr="00AC0762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0762">
        <w:rPr>
          <w:rFonts w:ascii="Arial" w:hAnsi="Arial" w:cs="Arial"/>
          <w:b/>
          <w:bCs/>
          <w:sz w:val="22"/>
          <w:szCs w:val="22"/>
          <w:u w:val="single"/>
        </w:rPr>
        <w:t>UWAGA:</w:t>
      </w:r>
    </w:p>
    <w:p w14:paraId="416EEF13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C0762">
        <w:rPr>
          <w:rFonts w:ascii="Arial" w:hAnsi="Arial" w:cs="Arial"/>
          <w:b/>
          <w:bCs/>
          <w:sz w:val="22"/>
          <w:szCs w:val="22"/>
        </w:rPr>
        <w:t>Zamawiający zastrzega składanie wniosków o wyjaśnienie treści SWZ jedynie za pośrednictwem poczty elektronicznej ma adres: zamowienia@zuostczew.pl</w:t>
      </w:r>
      <w:r w:rsidRPr="00DF160D">
        <w:rPr>
          <w:rFonts w:ascii="Arial" w:hAnsi="Arial" w:cs="Arial"/>
          <w:sz w:val="22"/>
          <w:szCs w:val="22"/>
        </w:rPr>
        <w:t>.</w:t>
      </w:r>
    </w:p>
    <w:p w14:paraId="57D6812B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160D">
        <w:rPr>
          <w:rFonts w:ascii="Arial" w:hAnsi="Arial" w:cs="Arial"/>
          <w:sz w:val="22"/>
          <w:szCs w:val="22"/>
        </w:rPr>
        <w:t>Złożenie w/w wniosku w inny sposób niż wskazany powyżej nie zostanie uznany przez Zamawiającego,</w:t>
      </w:r>
    </w:p>
    <w:p w14:paraId="5B264395" w14:textId="77777777" w:rsidR="00F137A4" w:rsidRPr="00DF160D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160D">
        <w:rPr>
          <w:rFonts w:ascii="Arial" w:hAnsi="Arial" w:cs="Arial"/>
          <w:sz w:val="22"/>
          <w:szCs w:val="22"/>
        </w:rPr>
        <w:t>2)</w:t>
      </w:r>
      <w:r w:rsidRPr="00DF160D">
        <w:rPr>
          <w:rFonts w:ascii="Arial" w:hAnsi="Arial" w:cs="Arial"/>
          <w:sz w:val="22"/>
          <w:szCs w:val="22"/>
        </w:rPr>
        <w:tab/>
        <w:t xml:space="preserve"> Zamawiający może również komunikować się z Wykonawcami za pomocą poczty elektronicznej. Osobami wyznaczonymi przez Zamawiającego do kontaktu                                     z Wykonawcami są: Pan Maciej Zimny e-mail: </w:t>
      </w:r>
      <w:r w:rsidRPr="00AD6553">
        <w:rPr>
          <w:rFonts w:ascii="Arial" w:hAnsi="Arial" w:cs="Arial"/>
          <w:b/>
          <w:bCs/>
          <w:sz w:val="22"/>
          <w:szCs w:val="22"/>
        </w:rPr>
        <w:t>zamowienia@zuostczew.pl</w:t>
      </w:r>
      <w:r w:rsidRPr="00DF160D">
        <w:rPr>
          <w:rFonts w:ascii="Arial" w:hAnsi="Arial" w:cs="Arial"/>
          <w:sz w:val="22"/>
          <w:szCs w:val="22"/>
        </w:rPr>
        <w:t xml:space="preserve"> </w:t>
      </w:r>
    </w:p>
    <w:p w14:paraId="65FB99B9" w14:textId="77777777" w:rsidR="00F137A4" w:rsidRDefault="00F137A4" w:rsidP="00F137A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160D">
        <w:rPr>
          <w:rFonts w:ascii="Arial" w:hAnsi="Arial" w:cs="Arial"/>
          <w:sz w:val="22"/>
          <w:szCs w:val="22"/>
        </w:rPr>
        <w:t>3)</w:t>
      </w:r>
      <w:r w:rsidRPr="00DF160D">
        <w:rPr>
          <w:rFonts w:ascii="Arial" w:hAnsi="Arial" w:cs="Arial"/>
          <w:sz w:val="22"/>
          <w:szCs w:val="22"/>
        </w:rPr>
        <w:tab/>
        <w:t xml:space="preserve">Dokumenty elektroniczne, oświadczenia lub elektroniczne kopie dokumentów                                  lub oświadczeń składane są przez Wykonawcę za pośrednictwem „Formularza                                    </w:t>
      </w:r>
      <w:r w:rsidRPr="00DF160D">
        <w:rPr>
          <w:rFonts w:ascii="Arial" w:hAnsi="Arial" w:cs="Arial"/>
          <w:sz w:val="22"/>
          <w:szCs w:val="22"/>
        </w:rPr>
        <w:lastRenderedPageBreak/>
        <w:t>do komunikacji” jako załączniki. Zamawiający dopuszcza również możliwość składania dokumentów elektronicznych, oświadczeń lub elektronicznych kopii dokumentów                    lub oświadczeń za pomocą poczty elektronicznej, na wskazane w ppkt 2 adresy                       e-mail. Sposób sporządzenia dokumentów elektronicznych, oświadczeń                                 lub elektronicznych kopii dokumentów lub oświadczeń musi być zgodny                                        z wymaganiami określonymi  w rozporządzeniu Prezesa Rady Ministrów z dnia                         30 grudnia 2020 r. w sprawie sposobu sporządzania i przekazywania informacji                      oraz wymagań technicznych dla dokumentów elektronicznych oraz środków komunikacji elektronicznej w postępowaniu o udzielenie zamówienia publicznego                      lub konkursie (Dz. U. z 2020 poz. 2452) oraz rozporządzeniu Ministra Rozwoju, Pracy                    i Technologii z dnia 23 grudnia 2020 r. w sprawie podmiotowych środków dowodowych oraz innych dokumentów lub oświadczeń, jakich może żądać Zamawiający od Wykonawcy (Dz. U. z 2020 poz. 2415).</w:t>
      </w:r>
    </w:p>
    <w:p w14:paraId="49421F55" w14:textId="08B8D141" w:rsidR="00F137A4" w:rsidRDefault="00F137A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35406821" w14:textId="77777777" w:rsidR="00F137A4" w:rsidRPr="000E12EA" w:rsidRDefault="00F137A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703DBC0A" w14:textId="02E798B4" w:rsidR="007719C4" w:rsidRDefault="007719C4" w:rsidP="00CF3510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09D9D549" w14:textId="77777777" w:rsidR="00F137A4" w:rsidRPr="00CF3510" w:rsidRDefault="00F137A4" w:rsidP="00CF3510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0B63BA15" w14:textId="77777777"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 xml:space="preserve">MUNIKOWANIA SIĘ ZAMAWIAJĄCEGO </w:t>
      </w:r>
      <w:r>
        <w:rPr>
          <w:b/>
          <w:bCs/>
          <w:color w:val="auto"/>
          <w:lang w:eastAsia="pl-PL"/>
        </w:rPr>
        <w:t xml:space="preserve">                </w:t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14:paraId="0BE66138" w14:textId="77777777" w:rsidR="00D20BEA" w:rsidRPr="002F36E0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"/>
          <w:szCs w:val="22"/>
          <w:lang w:eastAsia="en-US"/>
        </w:rPr>
      </w:pPr>
    </w:p>
    <w:p w14:paraId="202C4D8E" w14:textId="77777777" w:rsidR="00B347C3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5EA7FA81" w14:textId="77777777" w:rsidR="00B347C3" w:rsidRPr="00F64A48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6D42105C" w14:textId="77777777"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16029"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1A7A9009" w14:textId="77777777" w:rsidR="00D20BEA" w:rsidRPr="00D20BEA" w:rsidRDefault="00D20BEA" w:rsidP="00C32D41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756EAD7D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 </w:t>
      </w:r>
      <w:r w:rsidRPr="007A7AF7">
        <w:rPr>
          <w:rFonts w:ascii="Arial" w:hAnsi="Arial" w:cs="Arial"/>
          <w:color w:val="000000"/>
          <w:sz w:val="22"/>
          <w:szCs w:val="22"/>
        </w:rPr>
        <w:t>Zamawiający wymaga złożenia wadium w wysokości:</w:t>
      </w:r>
    </w:p>
    <w:p w14:paraId="32027C30" w14:textId="7FE8E6DF" w:rsidR="00111D0B" w:rsidRPr="007A7AF7" w:rsidRDefault="000868A9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="00111D0B" w:rsidRPr="00111D0B">
        <w:rPr>
          <w:rFonts w:ascii="Arial" w:hAnsi="Arial" w:cs="Arial"/>
          <w:color w:val="000000"/>
          <w:sz w:val="22"/>
          <w:szCs w:val="22"/>
          <w:highlight w:val="yellow"/>
        </w:rPr>
        <w:t xml:space="preserve"> 000,00 zł (słownie: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cztery</w:t>
      </w:r>
      <w:r w:rsidR="00111D0B" w:rsidRPr="00111D0B">
        <w:rPr>
          <w:rFonts w:ascii="Arial" w:hAnsi="Arial" w:cs="Arial"/>
          <w:color w:val="000000"/>
          <w:sz w:val="22"/>
          <w:szCs w:val="22"/>
          <w:highlight w:val="yellow"/>
        </w:rPr>
        <w:t xml:space="preserve"> tysi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ące</w:t>
      </w:r>
      <w:r w:rsidR="00111D0B" w:rsidRPr="00111D0B">
        <w:rPr>
          <w:rFonts w:ascii="Arial" w:hAnsi="Arial" w:cs="Arial"/>
          <w:color w:val="000000"/>
          <w:sz w:val="22"/>
          <w:szCs w:val="22"/>
          <w:highlight w:val="yellow"/>
        </w:rPr>
        <w:t xml:space="preserve"> złotych 00/100)</w:t>
      </w:r>
      <w:r w:rsidR="00111D0B" w:rsidRPr="007A7A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6306F2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Wadium może być wnoszone według wyboru wykonawcy w jednej lub kilku następujących formach:</w:t>
      </w:r>
    </w:p>
    <w:p w14:paraId="060E2CA9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1) pieniądzu;</w:t>
      </w:r>
    </w:p>
    <w:p w14:paraId="68D41274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2) gwarancjach bankowych;</w:t>
      </w:r>
    </w:p>
    <w:p w14:paraId="2AD4DBC9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3) gwarancjach ubezpieczeniowych;</w:t>
      </w:r>
    </w:p>
    <w:p w14:paraId="43007A39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 xml:space="preserve">4) poręczeniach udzielanych przez podmioty, o których mowa w art. 6b ust. 5 pkt 2 ustawy z dnia 9 listopada 2000 r. o </w:t>
      </w:r>
    </w:p>
    <w:p w14:paraId="045DAC23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utworzeniu Polskiej Agencji Rozwoju Przedsiębiorczości (j.t. Dz. U. z 2020 r. poz. 299).</w:t>
      </w:r>
    </w:p>
    <w:p w14:paraId="0166BDFF" w14:textId="39F4C5B0" w:rsidR="00111D0B" w:rsidRPr="007236DF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 w:rsidRPr="007A7AF7">
        <w:rPr>
          <w:rFonts w:ascii="Arial" w:hAnsi="Arial" w:cs="Arial"/>
          <w:color w:val="000000"/>
          <w:sz w:val="22"/>
          <w:szCs w:val="22"/>
        </w:rPr>
        <w:t xml:space="preserve">Wadium wnoszone w pieniądzu wpłaca się przelewem na rachunek bankowy wskazany </w:t>
      </w:r>
      <w:r w:rsidRPr="00D37F6D">
        <w:rPr>
          <w:rFonts w:ascii="Arial" w:hAnsi="Arial" w:cs="Arial"/>
          <w:color w:val="000000"/>
          <w:sz w:val="22"/>
          <w:szCs w:val="22"/>
        </w:rPr>
        <w:t xml:space="preserve">przez Zamawiającego, </w:t>
      </w:r>
      <w:r w:rsidRPr="00D37F6D">
        <w:rPr>
          <w:rFonts w:ascii="Arial" w:hAnsi="Arial" w:cs="Arial"/>
          <w:b/>
          <w:bCs/>
          <w:color w:val="000000"/>
          <w:sz w:val="22"/>
          <w:szCs w:val="22"/>
        </w:rPr>
        <w:t>tj</w:t>
      </w:r>
      <w:bookmarkStart w:id="11" w:name="_Hlk106085948"/>
      <w:r w:rsidRPr="00D37F6D">
        <w:rPr>
          <w:rFonts w:ascii="Arial" w:hAnsi="Arial" w:cs="Arial"/>
          <w:b/>
          <w:bCs/>
          <w:color w:val="000000"/>
          <w:sz w:val="22"/>
          <w:szCs w:val="22"/>
        </w:rPr>
        <w:t>.:  Bank PKO BP  o nr 3 Tczew    55144011980000000001277208</w:t>
      </w:r>
      <w:bookmarkEnd w:id="11"/>
    </w:p>
    <w:p w14:paraId="5D93A026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9.3 </w:t>
      </w:r>
      <w:r w:rsidRPr="007A7AF7">
        <w:rPr>
          <w:rFonts w:ascii="Arial" w:hAnsi="Arial" w:cs="Arial"/>
          <w:color w:val="000000"/>
          <w:sz w:val="22"/>
          <w:szCs w:val="22"/>
        </w:rPr>
        <w:t xml:space="preserve">Za termin wniesienia wadium uznaje się zaksięgowanie wpłaty na rachunku Zamawiającego. </w:t>
      </w:r>
    </w:p>
    <w:p w14:paraId="0373BAB6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Wadium wnosi się przed upływem terminu składania ofert</w:t>
      </w:r>
    </w:p>
    <w:p w14:paraId="09CE7C16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9.4 </w:t>
      </w:r>
      <w:r w:rsidRPr="007A7AF7">
        <w:rPr>
          <w:rFonts w:ascii="Arial" w:hAnsi="Arial" w:cs="Arial"/>
          <w:color w:val="000000"/>
          <w:sz w:val="22"/>
          <w:szCs w:val="22"/>
        </w:rPr>
        <w:t>Dowód wniesienia wadium w formie pieniądza należy złożyć wraz z ofertą przetargową.</w:t>
      </w:r>
    </w:p>
    <w:p w14:paraId="517B12A9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9.5 </w:t>
      </w:r>
      <w:r w:rsidRPr="007A7AF7">
        <w:rPr>
          <w:rFonts w:ascii="Arial" w:hAnsi="Arial" w:cs="Arial"/>
          <w:color w:val="000000"/>
          <w:sz w:val="22"/>
          <w:szCs w:val="22"/>
        </w:rPr>
        <w:t>Wadium wnoszone w formie gwarancji lub poręczenia:</w:t>
      </w:r>
    </w:p>
    <w:p w14:paraId="7987BFD9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Wykonawca przekazuje zamawiającemu wraz z ofertą przetargową oryginał gwarancji lub poręczenia, w postaci elektronicznej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BC66F5">
        <w:rPr>
          <w:rFonts w:ascii="Arial" w:hAnsi="Arial" w:cs="Arial"/>
          <w:color w:val="000000"/>
          <w:sz w:val="22"/>
          <w:szCs w:val="22"/>
        </w:rPr>
        <w:t>oryginał dokumentu wadium (poręczenia lub gwarancji) opatrzonego podpisem elektronicznym osób upoważnionych do jego wystawienia,</w:t>
      </w:r>
    </w:p>
    <w:p w14:paraId="67D7DB98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9.6 </w:t>
      </w:r>
      <w:r w:rsidRPr="007A7AF7">
        <w:rPr>
          <w:rFonts w:ascii="Arial" w:hAnsi="Arial" w:cs="Arial"/>
          <w:color w:val="000000"/>
          <w:sz w:val="22"/>
          <w:szCs w:val="22"/>
        </w:rPr>
        <w:t>Wadium musi zabezpieczać ofertę przez cały okres związania ofertą.</w:t>
      </w:r>
    </w:p>
    <w:p w14:paraId="5F10487C" w14:textId="77777777" w:rsidR="00111D0B" w:rsidRPr="007A7AF7" w:rsidRDefault="00111D0B" w:rsidP="00111D0B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7AF7">
        <w:rPr>
          <w:rFonts w:ascii="Arial" w:hAnsi="Arial" w:cs="Arial"/>
          <w:color w:val="000000"/>
          <w:sz w:val="22"/>
          <w:szCs w:val="22"/>
        </w:rPr>
        <w:t>Wadium wniesione przez jednego ze wspólników konsorcjum w imieniu całego konsorcjum uważa się za wniesione prawidłowo.</w:t>
      </w:r>
    </w:p>
    <w:p w14:paraId="3EB0395D" w14:textId="77777777" w:rsidR="00D20BEA" w:rsidRPr="00CF3510" w:rsidRDefault="00D20BEA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14:paraId="09958BD1" w14:textId="77777777"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9217B09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14:paraId="2479E542" w14:textId="09D41BBE" w:rsidR="00B347C3" w:rsidRPr="00B347C3" w:rsidRDefault="00B347C3" w:rsidP="0084753F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776AF2">
        <w:rPr>
          <w:rFonts w:ascii="Arial" w:hAnsi="Arial" w:cs="Arial"/>
          <w:color w:val="000000"/>
          <w:sz w:val="22"/>
        </w:rPr>
        <w:t>30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 xml:space="preserve">do </w:t>
      </w:r>
      <w:r w:rsidR="004C6381" w:rsidRPr="00781364">
        <w:rPr>
          <w:rFonts w:ascii="Arial" w:hAnsi="Arial" w:cs="Arial"/>
          <w:color w:val="000000"/>
          <w:sz w:val="22"/>
        </w:rPr>
        <w:t xml:space="preserve">dnia </w:t>
      </w:r>
      <w:r w:rsidR="00F96985">
        <w:rPr>
          <w:rFonts w:ascii="Arial" w:hAnsi="Arial" w:cs="Arial"/>
          <w:b/>
          <w:color w:val="FF0000"/>
          <w:sz w:val="22"/>
        </w:rPr>
        <w:t>29</w:t>
      </w:r>
      <w:r w:rsidR="00E4303E" w:rsidRPr="00781364">
        <w:rPr>
          <w:rFonts w:ascii="Arial" w:hAnsi="Arial" w:cs="Arial"/>
          <w:b/>
          <w:color w:val="FF0000"/>
          <w:sz w:val="22"/>
        </w:rPr>
        <w:t>.</w:t>
      </w:r>
      <w:r w:rsidR="00BC1619" w:rsidRPr="00781364">
        <w:rPr>
          <w:rFonts w:ascii="Arial" w:hAnsi="Arial" w:cs="Arial"/>
          <w:b/>
          <w:color w:val="FF0000"/>
          <w:sz w:val="22"/>
        </w:rPr>
        <w:t>0</w:t>
      </w:r>
      <w:r w:rsidR="008F5E4F">
        <w:rPr>
          <w:rFonts w:ascii="Arial" w:hAnsi="Arial" w:cs="Arial"/>
          <w:b/>
          <w:color w:val="FF0000"/>
          <w:sz w:val="22"/>
        </w:rPr>
        <w:t>9</w:t>
      </w:r>
      <w:r w:rsidR="00776AF2" w:rsidRPr="00781364">
        <w:rPr>
          <w:rFonts w:ascii="Arial" w:hAnsi="Arial" w:cs="Arial"/>
          <w:b/>
          <w:color w:val="FF0000"/>
          <w:sz w:val="22"/>
        </w:rPr>
        <w:t>.202</w:t>
      </w:r>
      <w:r w:rsidR="002F36E0" w:rsidRPr="00781364">
        <w:rPr>
          <w:rFonts w:ascii="Arial" w:hAnsi="Arial" w:cs="Arial"/>
          <w:b/>
          <w:color w:val="FF0000"/>
          <w:sz w:val="22"/>
        </w:rPr>
        <w:t>2</w:t>
      </w:r>
      <w:r w:rsidR="00781364" w:rsidRPr="00781364">
        <w:rPr>
          <w:rFonts w:ascii="Arial" w:hAnsi="Arial" w:cs="Arial"/>
          <w:b/>
          <w:color w:val="FF0000"/>
          <w:sz w:val="22"/>
        </w:rPr>
        <w:t xml:space="preserve"> r.</w:t>
      </w:r>
      <w:r w:rsidRPr="00781364">
        <w:rPr>
          <w:rFonts w:ascii="Arial" w:hAnsi="Arial" w:cs="Arial"/>
          <w:color w:val="000000"/>
          <w:sz w:val="22"/>
        </w:rPr>
        <w:t>, przy</w:t>
      </w:r>
      <w:r w:rsidRPr="00B347C3">
        <w:rPr>
          <w:rFonts w:ascii="Arial" w:hAnsi="Arial" w:cs="Arial"/>
          <w:color w:val="000000"/>
          <w:sz w:val="22"/>
        </w:rPr>
        <w:t xml:space="preserve"> czym pierwszym dniem terminu związania ofertą jest dzień, 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735CD869" w14:textId="77777777"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4BE72044" w14:textId="77777777" w:rsidR="007719C4" w:rsidRPr="00670E64" w:rsidRDefault="00670E64" w:rsidP="0084753F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ofertą, zwróci się jednokrotnie do wykonawców o wyrażenie zgody na przedłużenie tego terminu o wskazany przez niego okres, nie dłuższy niż </w:t>
      </w:r>
      <w:r w:rsidR="00665C73">
        <w:rPr>
          <w:rFonts w:ascii="Arial" w:hAnsi="Arial" w:cs="Arial"/>
          <w:color w:val="000000"/>
          <w:sz w:val="22"/>
        </w:rPr>
        <w:t>3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7CCDAEBC" w14:textId="77777777" w:rsidR="007719C4" w:rsidRPr="00CF3510" w:rsidRDefault="007719C4" w:rsidP="008B4B8A">
      <w:pPr>
        <w:tabs>
          <w:tab w:val="left" w:pos="0"/>
          <w:tab w:val="left" w:pos="540"/>
        </w:tabs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14:paraId="79B560EC" w14:textId="77777777" w:rsidR="00A81CA3" w:rsidRPr="00CF3510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3E543D0A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40B6737D" w14:textId="77777777" w:rsidR="007719C4" w:rsidRPr="002F36E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6"/>
          <w:szCs w:val="16"/>
        </w:rPr>
      </w:pPr>
    </w:p>
    <w:p w14:paraId="3279477F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 w:rsidR="000E7ABE"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71B898BE" w14:textId="77777777" w:rsidR="007719C4" w:rsidRPr="00CF3510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51C8A769" w14:textId="77777777" w:rsidR="00880F01" w:rsidRPr="00CF3510" w:rsidRDefault="00A16029" w:rsidP="00C641FB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880F01" w:rsidRPr="00CF3510">
        <w:rPr>
          <w:rFonts w:ascii="Arial" w:hAnsi="Arial" w:cs="Arial"/>
          <w:sz w:val="22"/>
        </w:rPr>
        <w:t>Ofert</w:t>
      </w:r>
      <w:r w:rsidR="00B75DA3">
        <w:rPr>
          <w:rFonts w:ascii="Arial" w:hAnsi="Arial" w:cs="Arial"/>
          <w:sz w:val="22"/>
        </w:rPr>
        <w:t>ę</w:t>
      </w:r>
      <w:r w:rsidR="00880F01" w:rsidRPr="00CF3510">
        <w:rPr>
          <w:rFonts w:ascii="Arial" w:hAnsi="Arial" w:cs="Arial"/>
          <w:sz w:val="22"/>
        </w:rPr>
        <w:t xml:space="preserve"> </w:t>
      </w:r>
      <w:r w:rsidR="00880F01">
        <w:rPr>
          <w:rFonts w:ascii="Arial" w:hAnsi="Arial" w:cs="Arial"/>
          <w:sz w:val="22"/>
        </w:rPr>
        <w:t xml:space="preserve">należy </w:t>
      </w:r>
      <w:r w:rsidR="00C641FB">
        <w:rPr>
          <w:rFonts w:ascii="Arial" w:hAnsi="Arial" w:cs="Arial"/>
          <w:sz w:val="22"/>
        </w:rPr>
        <w:t>złożyć</w:t>
      </w:r>
      <w:r w:rsidR="00880F01">
        <w:rPr>
          <w:rFonts w:ascii="Arial" w:hAnsi="Arial" w:cs="Arial"/>
          <w:sz w:val="22"/>
        </w:rPr>
        <w:t xml:space="preserve"> w języku polskim,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C641FB">
        <w:rPr>
          <w:rFonts w:ascii="Arial" w:hAnsi="Arial" w:cs="Arial"/>
          <w:sz w:val="22"/>
        </w:rPr>
        <w:t>elektronicznej lub w postaci elektronicznej opatrzonej podpisem zaufanym lub podpisem osobistym.</w:t>
      </w:r>
    </w:p>
    <w:p w14:paraId="19CB40B0" w14:textId="77777777"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257D55BD" w14:textId="77777777" w:rsidR="00AE5672" w:rsidRDefault="00E25E57" w:rsidP="00AE56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AE5672" w:rsidRPr="00AE5672">
        <w:rPr>
          <w:rFonts w:ascii="Arial" w:eastAsia="Times New Roman" w:hAnsi="Arial" w:cs="Arial"/>
          <w:color w:val="000000"/>
          <w:sz w:val="22"/>
        </w:rPr>
        <w:t xml:space="preserve">Oferta składana przez wykonawcę winna być </w:t>
      </w:r>
      <w:r w:rsidR="00AE5672" w:rsidRPr="00AE5672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="00AE5672" w:rsidRPr="00AE567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="00AE5672" w:rsidRPr="00AE5672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="00AE5672" w:rsidRPr="00AE567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="00AE5672" w:rsidRPr="00AE5672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="00AE5672" w:rsidRPr="00AE5672">
        <w:rPr>
          <w:rFonts w:ascii="Arial" w:eastAsia="Times New Roman" w:hAnsi="Arial" w:cs="Arial"/>
          <w:sz w:val="22"/>
          <w:szCs w:val="22"/>
        </w:rPr>
        <w:t xml:space="preserve">: </w:t>
      </w:r>
      <w:r w:rsidR="00AE5672" w:rsidRPr="00AE5672">
        <w:rPr>
          <w:rFonts w:ascii="Arial" w:eastAsia="Times New Roman" w:hAnsi="Arial" w:cs="Arial"/>
          <w:color w:val="auto"/>
          <w:sz w:val="22"/>
          <w:szCs w:val="22"/>
        </w:rPr>
        <w:t xml:space="preserve">wskazanie oferowanego przedmiotu zamówienia, łączną cenę ofertową brutto zamówienia, zobowiązanie dotyczące terminu realizacji zamówienia oraz warunków płatności, oświadczenie o okresie związania ofertą oraz o akceptacji wszystkich postanowień SWZ, </w:t>
      </w:r>
      <w:r w:rsidR="00AE5672">
        <w:rPr>
          <w:rFonts w:ascii="Arial" w:eastAsia="Times New Roman" w:hAnsi="Arial" w:cs="Arial"/>
          <w:color w:val="auto"/>
          <w:sz w:val="22"/>
          <w:szCs w:val="22"/>
        </w:rPr>
        <w:t xml:space="preserve">                 </w:t>
      </w:r>
      <w:r w:rsidR="00AE5672" w:rsidRPr="00AE5672">
        <w:rPr>
          <w:rFonts w:ascii="Arial" w:eastAsia="Times New Roman" w:hAnsi="Arial" w:cs="Arial"/>
          <w:color w:val="auto"/>
          <w:sz w:val="22"/>
          <w:szCs w:val="22"/>
        </w:rPr>
        <w:t xml:space="preserve">w tym projektowanych postanowień umowy bez zastrzeżeń, a także informację, które części zamówienia Wykonawca zamierza powierzyć Podwykonawcom z podaniem firm Podwykonawców, oświadczenie dotyczące doświadczenia zawodowego osoby pełniącej funkcję </w:t>
      </w:r>
      <w:r w:rsidR="00C303FC">
        <w:rPr>
          <w:rFonts w:ascii="Arial" w:eastAsia="Times New Roman" w:hAnsi="Arial" w:cs="Arial"/>
          <w:color w:val="auto"/>
          <w:sz w:val="22"/>
          <w:szCs w:val="22"/>
        </w:rPr>
        <w:t>Inspektora N</w:t>
      </w:r>
      <w:r w:rsidR="00537C69">
        <w:rPr>
          <w:rFonts w:ascii="Arial" w:eastAsia="Times New Roman" w:hAnsi="Arial" w:cs="Arial"/>
          <w:color w:val="auto"/>
          <w:sz w:val="22"/>
          <w:szCs w:val="22"/>
        </w:rPr>
        <w:t>adzoru Inwestorskiego branży drogowej</w:t>
      </w:r>
      <w:r w:rsidR="00E51FAA">
        <w:rPr>
          <w:rFonts w:ascii="Arial" w:eastAsia="Times New Roman" w:hAnsi="Arial" w:cs="Arial"/>
          <w:color w:val="auto"/>
          <w:sz w:val="22"/>
          <w:szCs w:val="22"/>
        </w:rPr>
        <w:t xml:space="preserve"> bez ograniczeń</w:t>
      </w:r>
      <w:r w:rsidR="00AE5672" w:rsidRPr="00AE5672">
        <w:rPr>
          <w:rFonts w:ascii="Arial" w:eastAsia="Times New Roman" w:hAnsi="Arial" w:cs="Arial"/>
          <w:color w:val="auto"/>
          <w:sz w:val="22"/>
          <w:szCs w:val="22"/>
        </w:rPr>
        <w:t xml:space="preserve">, stanowiące podstawę do przyznania punktów w kryterium „Doświadczenie zawodowe”, </w:t>
      </w:r>
      <w:r w:rsidR="00BD3F62">
        <w:rPr>
          <w:rFonts w:ascii="Arial" w:eastAsia="Times New Roman" w:hAnsi="Arial" w:cs="Arial"/>
          <w:color w:val="auto"/>
          <w:sz w:val="22"/>
          <w:szCs w:val="22"/>
        </w:rPr>
        <w:t>a także  pozostałe oświadczenia</w:t>
      </w:r>
      <w:r w:rsidR="00AE567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E5672" w:rsidRPr="00AE5672">
        <w:rPr>
          <w:rFonts w:ascii="Arial" w:eastAsia="Times New Roman" w:hAnsi="Arial" w:cs="Arial"/>
          <w:color w:val="auto"/>
          <w:sz w:val="22"/>
          <w:szCs w:val="22"/>
        </w:rPr>
        <w:t>i informacje.</w:t>
      </w:r>
    </w:p>
    <w:p w14:paraId="544EF72B" w14:textId="77777777" w:rsidR="00AE5672" w:rsidRPr="00AE5672" w:rsidRDefault="00AE5672" w:rsidP="00AE567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14:paraId="746D1FB5" w14:textId="77777777" w:rsidR="00376F61" w:rsidRPr="004651A5" w:rsidRDefault="00E25E57" w:rsidP="004651A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196662F5" w14:textId="77777777" w:rsidR="00D17CF9" w:rsidRDefault="002A65EA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świadczenie o braku podstaw do wykluczenia z postępowania oraz spełniania warunków udziału w postępowaniu –  załącznik nr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7EF22C1" w14:textId="77777777" w:rsidR="007719C4" w:rsidRDefault="00A16029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>oświadczeni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3 ppkt 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 w:rsidR="00376F61"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 xml:space="preserve">- załącznik nr </w:t>
      </w:r>
      <w:r w:rsidR="002D325C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7C15001B" w14:textId="77777777" w:rsidR="007E213B" w:rsidRPr="00CF3510" w:rsidRDefault="00376F61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oświadczenie,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załącznik nr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4CB1FC47" w14:textId="77777777" w:rsidR="007719C4" w:rsidRPr="00887B3E" w:rsidRDefault="00A16029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- załącznik nr 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6327FBFE" w14:textId="6D7FA155" w:rsidR="00887B3E" w:rsidRDefault="00887B3E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45D30CA" w14:textId="41043F50" w:rsidR="00C755F9" w:rsidRPr="00002C74" w:rsidRDefault="00C755F9" w:rsidP="000F334B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dokument potwierdzający wniesienie wadium.</w:t>
      </w:r>
    </w:p>
    <w:p w14:paraId="0FFB3510" w14:textId="77777777"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332F6EF8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3DC0F6DC" w14:textId="77777777" w:rsidR="00036A9D" w:rsidRPr="00036A9D" w:rsidRDefault="00036A9D" w:rsidP="003948C8">
      <w:pPr>
        <w:spacing w:line="288" w:lineRule="auto"/>
        <w:jc w:val="both"/>
        <w:rPr>
          <w:sz w:val="14"/>
        </w:rPr>
      </w:pPr>
    </w:p>
    <w:p w14:paraId="627462C9" w14:textId="067966DC" w:rsidR="00443CCC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</w:t>
      </w:r>
      <w:r w:rsidR="00443CCC" w:rsidRPr="00AD2B97">
        <w:rPr>
          <w:rFonts w:ascii="Arial" w:hAnsi="Arial" w:cs="Arial"/>
          <w:sz w:val="22"/>
        </w:rPr>
        <w:t xml:space="preserve">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</w:t>
      </w:r>
      <w:r w:rsidR="00443CCC" w:rsidRPr="000F716E">
        <w:rPr>
          <w:rFonts w:ascii="Arial" w:hAnsi="Arial" w:cs="Arial"/>
          <w:sz w:val="22"/>
        </w:rPr>
        <w:t>za pośrednictwem „Formularza do złożenia, zmiany, wycofania oferty lub wniosku” dostępnego na ePUAP i udostępnionego również na miniPortalu</w:t>
      </w:r>
      <w:r w:rsidR="00443CCC">
        <w:rPr>
          <w:rFonts w:ascii="Arial" w:hAnsi="Arial" w:cs="Arial"/>
          <w:sz w:val="22"/>
        </w:rPr>
        <w:t>.</w:t>
      </w:r>
    </w:p>
    <w:p w14:paraId="34883A3F" w14:textId="77777777" w:rsidR="00443CCC" w:rsidRDefault="00443CCC" w:rsidP="003948C8">
      <w:pPr>
        <w:spacing w:line="288" w:lineRule="auto"/>
        <w:jc w:val="both"/>
        <w:rPr>
          <w:rFonts w:ascii="Arial" w:hAnsi="Arial" w:cs="Arial"/>
          <w:sz w:val="22"/>
        </w:rPr>
      </w:pPr>
    </w:p>
    <w:p w14:paraId="2ECB3CCD" w14:textId="25FEA18C"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Dokumenty te powinny być podpisane przez osobę upoważnioną do reprezentowania </w:t>
      </w:r>
      <w:r w:rsidRPr="00036A9D">
        <w:rPr>
          <w:rFonts w:ascii="Arial" w:hAnsi="Arial" w:cs="Arial"/>
          <w:sz w:val="22"/>
        </w:rPr>
        <w:lastRenderedPageBreak/>
        <w:t>Wykonawcy, zgodnie z formą reprezentacji Wykonawcy określoną w rejestrze lub innym dokumencie, właściwym dla danej formy organizacyjnej Wykonawcy albo przez upełnomocnionego przedstawiciela Wykonawcy.</w:t>
      </w:r>
    </w:p>
    <w:p w14:paraId="45E84702" w14:textId="77777777"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7AF8FCF4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14:paraId="3D0D05B1" w14:textId="77777777" w:rsidR="00036A9D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 w:rsidR="00A42E18"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37A02441" w14:textId="77777777" w:rsidR="00036A9D" w:rsidRPr="00036A9D" w:rsidRDefault="00036A9D" w:rsidP="0084753F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elektroniczny – Wykonawca przekazuje ten dokument; </w:t>
      </w:r>
    </w:p>
    <w:p w14:paraId="159B99FF" w14:textId="77777777" w:rsidR="00036A9D" w:rsidRPr="00036A9D" w:rsidRDefault="00036A9D" w:rsidP="0084753F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0D6F90F3" w14:textId="77777777" w:rsidR="007214A9" w:rsidRPr="007214A9" w:rsidRDefault="007214A9" w:rsidP="0013778D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0C186E6E" w14:textId="77777777" w:rsidR="0013778D" w:rsidRDefault="00036A9D" w:rsidP="0013778D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="0013778D"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 w:rsidR="006E7301">
        <w:rPr>
          <w:rFonts w:ascii="Arial" w:hAnsi="Arial" w:cs="Arial"/>
          <w:sz w:val="22"/>
        </w:rPr>
        <w:t xml:space="preserve"> którym mowa w ppkt</w:t>
      </w:r>
      <w:r w:rsidRPr="00036A9D">
        <w:rPr>
          <w:rFonts w:ascii="Arial" w:hAnsi="Arial" w:cs="Arial"/>
          <w:sz w:val="22"/>
        </w:rPr>
        <w:t xml:space="preserve"> 2) pow</w:t>
      </w:r>
      <w:r w:rsidR="0013778D">
        <w:rPr>
          <w:rFonts w:ascii="Arial" w:hAnsi="Arial" w:cs="Arial"/>
          <w:sz w:val="22"/>
        </w:rPr>
        <w:t>yżej, dokonuje notariusz lub:</w:t>
      </w:r>
    </w:p>
    <w:p w14:paraId="205135A0" w14:textId="77777777" w:rsidR="0013778D" w:rsidRPr="0013778D" w:rsidRDefault="00036A9D" w:rsidP="0084753F">
      <w:pPr>
        <w:pStyle w:val="Akapitzlist"/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zasoby, każdy </w:t>
      </w:r>
      <w:r w:rsidR="0013778D">
        <w:rPr>
          <w:rFonts w:ascii="Arial" w:hAnsi="Arial" w:cs="Arial"/>
          <w:sz w:val="22"/>
        </w:rPr>
        <w:t xml:space="preserve">                   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6682EF6C" w14:textId="77777777" w:rsidR="0013778D" w:rsidRPr="0013778D" w:rsidRDefault="00036A9D" w:rsidP="0084753F">
      <w:pPr>
        <w:pStyle w:val="Akapitzlist"/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 w:rsidR="00025CB0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 w:rsidR="0013778D"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4827FA32" w14:textId="77777777" w:rsidR="0013778D" w:rsidRPr="0013778D" w:rsidRDefault="0013778D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40B62296" w14:textId="77777777" w:rsidR="00C20264" w:rsidRDefault="0013778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="00036A9D" w:rsidRPr="00036A9D">
        <w:rPr>
          <w:rFonts w:ascii="Arial" w:hAnsi="Arial" w:cs="Arial"/>
          <w:sz w:val="22"/>
        </w:rPr>
        <w:t xml:space="preserve"> Podmiotowe środki dowodowe, w tym oś</w:t>
      </w:r>
      <w:r w:rsidR="009D085E">
        <w:rPr>
          <w:rFonts w:ascii="Arial" w:hAnsi="Arial" w:cs="Arial"/>
          <w:sz w:val="22"/>
        </w:rPr>
        <w:t>wiadczenie, o którym mowa w pkt</w:t>
      </w:r>
      <w:r w:rsidR="00036A9D" w:rsidRPr="00036A9D">
        <w:rPr>
          <w:rFonts w:ascii="Arial" w:hAnsi="Arial" w:cs="Arial"/>
          <w:sz w:val="22"/>
        </w:rPr>
        <w:t xml:space="preserve"> 1</w:t>
      </w:r>
      <w:r w:rsidR="00C20264">
        <w:rPr>
          <w:rFonts w:ascii="Arial" w:hAnsi="Arial" w:cs="Arial"/>
          <w:sz w:val="22"/>
        </w:rPr>
        <w:t>1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 xml:space="preserve"> ppkt </w:t>
      </w:r>
      <w:r w:rsidR="000C51D3">
        <w:rPr>
          <w:rFonts w:ascii="Arial" w:hAnsi="Arial" w:cs="Arial"/>
          <w:sz w:val="22"/>
        </w:rPr>
        <w:t>3</w:t>
      </w:r>
      <w:r w:rsidR="00C20264">
        <w:rPr>
          <w:rFonts w:ascii="Arial" w:hAnsi="Arial" w:cs="Arial"/>
          <w:sz w:val="22"/>
        </w:rPr>
        <w:t xml:space="preserve"> SWZ</w:t>
      </w:r>
      <w:r w:rsidR="00036A9D" w:rsidRPr="00036A9D">
        <w:rPr>
          <w:rFonts w:ascii="Arial" w:hAnsi="Arial" w:cs="Arial"/>
          <w:sz w:val="22"/>
        </w:rPr>
        <w:t xml:space="preserve">, zobowiązanie/-nia podmiotu udostępniającego zasoby, które nie zostały wystawione przez upoważnione podmioty, oraz wymagane pełnomocnictwa: </w:t>
      </w:r>
    </w:p>
    <w:p w14:paraId="2659A6D7" w14:textId="77777777" w:rsidR="00C20264" w:rsidRPr="00C20264" w:rsidRDefault="00036A9D" w:rsidP="0084753F">
      <w:pPr>
        <w:pStyle w:val="Akapitzlist"/>
        <w:numPr>
          <w:ilvl w:val="0"/>
          <w:numId w:val="35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</w:t>
      </w:r>
      <w:r w:rsidR="00C20264" w:rsidRPr="00C20264">
        <w:rPr>
          <w:rFonts w:ascii="Arial" w:hAnsi="Arial" w:cs="Arial"/>
          <w:b/>
          <w:sz w:val="22"/>
        </w:rPr>
        <w:t>anym lub podpisem osobistym</w:t>
      </w:r>
      <w:r w:rsidR="00C20264" w:rsidRPr="00C20264">
        <w:rPr>
          <w:rFonts w:ascii="Arial" w:hAnsi="Arial" w:cs="Arial"/>
          <w:sz w:val="22"/>
        </w:rPr>
        <w:t xml:space="preserve">; </w:t>
      </w:r>
    </w:p>
    <w:p w14:paraId="5862517B" w14:textId="77777777" w:rsidR="00C20264" w:rsidRPr="00AC53B4" w:rsidRDefault="00036A9D" w:rsidP="0084753F">
      <w:pPr>
        <w:pStyle w:val="Akapitzlist"/>
        <w:numPr>
          <w:ilvl w:val="0"/>
          <w:numId w:val="35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gdy zostały sporządzone jako dokument w postaci papierowej i opatrzone wł</w:t>
      </w:r>
      <w:r w:rsidR="00977361" w:rsidRPr="00AC53B4">
        <w:rPr>
          <w:rFonts w:ascii="Arial" w:hAnsi="Arial" w:cs="Arial"/>
          <w:color w:val="auto"/>
          <w:sz w:val="22"/>
        </w:rPr>
        <w:t xml:space="preserve">asnoręcznym podpisem, </w:t>
      </w:r>
      <w:r w:rsidRPr="00AC53B4">
        <w:rPr>
          <w:rFonts w:ascii="Arial" w:hAnsi="Arial" w:cs="Arial"/>
          <w:b/>
          <w:color w:val="auto"/>
          <w:sz w:val="22"/>
        </w:rPr>
        <w:t>przekazuje</w:t>
      </w:r>
      <w:r w:rsidR="00977361" w:rsidRPr="00AC53B4">
        <w:rPr>
          <w:rFonts w:ascii="Arial" w:hAnsi="Arial" w:cs="Arial"/>
          <w:b/>
          <w:color w:val="auto"/>
          <w:sz w:val="22"/>
        </w:rPr>
        <w:t xml:space="preserve"> się</w:t>
      </w:r>
      <w:r w:rsidRPr="00AC53B4">
        <w:rPr>
          <w:rFonts w:ascii="Arial" w:hAnsi="Arial" w:cs="Arial"/>
          <w:b/>
          <w:color w:val="auto"/>
          <w:sz w:val="22"/>
        </w:rPr>
        <w:t xml:space="preserve">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4EDCD18C" w14:textId="77777777" w:rsidR="00C20264" w:rsidRPr="00AC53B4" w:rsidRDefault="00C20264" w:rsidP="003948C8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085FB6FD" w14:textId="77777777" w:rsidR="007214A9" w:rsidRPr="00AC53B4" w:rsidRDefault="00036A9D" w:rsidP="007214A9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7214A9" w:rsidRPr="00AC53B4">
        <w:rPr>
          <w:rFonts w:ascii="Arial" w:hAnsi="Arial" w:cs="Arial"/>
          <w:color w:val="auto"/>
          <w:sz w:val="22"/>
        </w:rPr>
        <w:t xml:space="preserve">  </w:t>
      </w:r>
      <w:r w:rsidR="006E7301" w:rsidRPr="00AC53B4">
        <w:rPr>
          <w:rFonts w:ascii="Arial" w:hAnsi="Arial" w:cs="Arial"/>
          <w:color w:val="auto"/>
          <w:sz w:val="22"/>
        </w:rPr>
        <w:t>o którym mowa w ppkt</w:t>
      </w:r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5AFBB431" w14:textId="77777777" w:rsidR="007214A9" w:rsidRPr="00AC53B4" w:rsidRDefault="00036A9D" w:rsidP="0084753F">
      <w:pPr>
        <w:pStyle w:val="Akapitzlist"/>
        <w:numPr>
          <w:ilvl w:val="0"/>
          <w:numId w:val="3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53CA30E" w14:textId="77777777" w:rsidR="007214A9" w:rsidRPr="00AC53B4" w:rsidRDefault="00036A9D" w:rsidP="0084753F">
      <w:pPr>
        <w:pStyle w:val="Akapitzlist"/>
        <w:numPr>
          <w:ilvl w:val="0"/>
          <w:numId w:val="3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="000C51D3">
        <w:rPr>
          <w:rFonts w:ascii="Arial" w:hAnsi="Arial" w:cs="Arial"/>
          <w:color w:val="auto"/>
          <w:sz w:val="22"/>
        </w:rPr>
        <w:t>11.2.2 ppkt 3</w:t>
      </w:r>
      <w:r w:rsidR="007214A9" w:rsidRPr="00AC53B4">
        <w:rPr>
          <w:rFonts w:ascii="Arial" w:hAnsi="Arial" w:cs="Arial"/>
          <w:color w:val="auto"/>
          <w:sz w:val="22"/>
        </w:rPr>
        <w:t xml:space="preserve"> SWZ</w:t>
      </w:r>
      <w:r w:rsidRPr="00AC53B4">
        <w:rPr>
          <w:rFonts w:ascii="Arial" w:hAnsi="Arial" w:cs="Arial"/>
          <w:color w:val="auto"/>
          <w:sz w:val="22"/>
        </w:rPr>
        <w:t xml:space="preserve">, zobowiązania podmiotu udostępniającego zasoby – odpowiednio Wykonawca lub Wykonawca wspólnie ubiegający się o udzielenie zamówienia; </w:t>
      </w:r>
    </w:p>
    <w:p w14:paraId="02480F1B" w14:textId="77777777" w:rsidR="007214A9" w:rsidRPr="00AC53B4" w:rsidRDefault="00036A9D" w:rsidP="0084753F">
      <w:pPr>
        <w:pStyle w:val="Akapitzlist"/>
        <w:numPr>
          <w:ilvl w:val="0"/>
          <w:numId w:val="36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21782912" w14:textId="77777777" w:rsidR="007214A9" w:rsidRPr="00AC53B4" w:rsidRDefault="007214A9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19CC5C1A" w14:textId="77777777" w:rsidR="007214A9" w:rsidRPr="00AC53B4" w:rsidRDefault="00036A9D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lastRenderedPageBreak/>
        <w:t>Poświadczenia zgodności cyfrowego odwzorowania z dokumentem w postaci papierowej, o którym mowa w pkt 1</w:t>
      </w:r>
      <w:r w:rsidR="007214A9" w:rsidRPr="00AC53B4">
        <w:rPr>
          <w:rFonts w:ascii="Arial" w:hAnsi="Arial" w:cs="Arial"/>
          <w:color w:val="auto"/>
          <w:sz w:val="22"/>
        </w:rPr>
        <w:t>1</w:t>
      </w:r>
      <w:r w:rsidRPr="00AC53B4">
        <w:rPr>
          <w:rFonts w:ascii="Arial" w:hAnsi="Arial" w:cs="Arial"/>
          <w:color w:val="auto"/>
          <w:sz w:val="22"/>
        </w:rPr>
        <w:t>.</w:t>
      </w:r>
      <w:r w:rsidR="007214A9" w:rsidRPr="00AC53B4">
        <w:rPr>
          <w:rFonts w:ascii="Arial" w:hAnsi="Arial" w:cs="Arial"/>
          <w:color w:val="auto"/>
          <w:sz w:val="22"/>
        </w:rPr>
        <w:t>3</w:t>
      </w:r>
      <w:r w:rsidR="00076675" w:rsidRPr="00AC53B4">
        <w:rPr>
          <w:rFonts w:ascii="Arial" w:hAnsi="Arial" w:cs="Arial"/>
          <w:color w:val="auto"/>
          <w:sz w:val="22"/>
        </w:rPr>
        <w:t>.2 ppkt 2 SWZ</w:t>
      </w:r>
      <w:r w:rsidRPr="00AC53B4">
        <w:rPr>
          <w:rFonts w:ascii="Arial" w:hAnsi="Arial" w:cs="Arial"/>
          <w:color w:val="auto"/>
          <w:sz w:val="22"/>
        </w:rPr>
        <w:t xml:space="preserve">, może dokonać również notariusz. </w:t>
      </w:r>
    </w:p>
    <w:p w14:paraId="4FF623A4" w14:textId="77777777" w:rsidR="007214A9" w:rsidRPr="006E7301" w:rsidRDefault="007214A9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30C22E62" w14:textId="77777777" w:rsidR="007214A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</w:t>
      </w:r>
      <w:r w:rsidR="006E7301" w:rsidRPr="006E7301">
        <w:rPr>
          <w:rFonts w:ascii="Arial" w:hAnsi="Arial" w:cs="Arial"/>
          <w:b/>
          <w:sz w:val="22"/>
        </w:rPr>
        <w:t>1</w:t>
      </w:r>
      <w:r w:rsidRPr="006E7301">
        <w:rPr>
          <w:rFonts w:ascii="Arial" w:hAnsi="Arial" w:cs="Arial"/>
          <w:b/>
          <w:sz w:val="22"/>
        </w:rPr>
        <w:t>.</w:t>
      </w:r>
      <w:r w:rsidR="006E7301" w:rsidRPr="006E7301">
        <w:rPr>
          <w:rFonts w:ascii="Arial" w:hAnsi="Arial" w:cs="Arial"/>
          <w:b/>
          <w:sz w:val="22"/>
        </w:rPr>
        <w:t>3</w:t>
      </w:r>
      <w:r w:rsidR="006E7301"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 w:rsidR="006E7301"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 w:rsidR="006E7301"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upoważnioną do reprezentowania podmiotu udostępniającego zasoby. </w:t>
      </w:r>
    </w:p>
    <w:p w14:paraId="247A3D58" w14:textId="77777777" w:rsidR="0009423D" w:rsidRPr="00025CB0" w:rsidRDefault="0009423D" w:rsidP="003948C8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14:paraId="00902759" w14:textId="77777777" w:rsidR="007719C4" w:rsidRPr="00251815" w:rsidRDefault="009672A0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 w:rsidR="002518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51815"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354234A9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47EAFB21" w14:textId="77777777" w:rsidR="007719C4" w:rsidRPr="005E27F7" w:rsidRDefault="00A16029" w:rsidP="00251815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BA7C65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 w:rsidR="00251815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 w:rsidR="00251815">
        <w:rPr>
          <w:rFonts w:ascii="Arial" w:hAnsi="Arial" w:cs="Arial"/>
          <w:sz w:val="22"/>
        </w:rPr>
        <w:t xml:space="preserve">                     </w:t>
      </w:r>
      <w:r w:rsidR="00251815"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 w:rsidR="00B32E8B">
        <w:rPr>
          <w:sz w:val="22"/>
          <w:szCs w:val="22"/>
        </w:rPr>
        <w:t xml:space="preserve"> </w:t>
      </w:r>
    </w:p>
    <w:p w14:paraId="1CB10E20" w14:textId="77777777" w:rsidR="00251815" w:rsidRPr="00251815" w:rsidRDefault="00251815" w:rsidP="00CF3510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4F77976C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 w:rsidR="00BA7C65"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 w:rsidR="00251815"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 w:rsidR="002919E2"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2919E2"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dokumenty będą zawierać wszystkie żądane przez Zamawiającego informacje zawarte </w:t>
      </w:r>
      <w:r w:rsidR="002A65EA"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 w:rsidR="002919E2"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 xml:space="preserve">oraz będą podpisane przez </w:t>
      </w:r>
      <w:r w:rsidR="003F3C23" w:rsidRPr="003F3C23">
        <w:rPr>
          <w:color w:val="000000" w:themeColor="text1"/>
          <w:sz w:val="22"/>
          <w:szCs w:val="22"/>
        </w:rPr>
        <w:t>odpowiedni podmiot, którego dotyczą</w:t>
      </w:r>
      <w:r w:rsidRPr="003F3C23">
        <w:rPr>
          <w:color w:val="000000" w:themeColor="text1"/>
          <w:sz w:val="22"/>
          <w:szCs w:val="22"/>
        </w:rPr>
        <w:t>.</w:t>
      </w:r>
      <w:r w:rsidRPr="00CF3510">
        <w:rPr>
          <w:sz w:val="22"/>
          <w:szCs w:val="22"/>
        </w:rPr>
        <w:t xml:space="preserve"> </w:t>
      </w:r>
    </w:p>
    <w:p w14:paraId="39F8F41C" w14:textId="77777777" w:rsidR="007719C4" w:rsidRPr="00CF3510" w:rsidRDefault="007719C4" w:rsidP="00CF3510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1EB9A2E7" w14:textId="77777777" w:rsidR="00A73691" w:rsidRPr="00073A00" w:rsidRDefault="00A16029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 w:rsidR="00920E3D"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 w:rsidR="00251815"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 </w:t>
      </w:r>
      <w:r w:rsidR="00986A91" w:rsidRPr="00986A91">
        <w:rPr>
          <w:sz w:val="22"/>
        </w:rPr>
        <w:t>W przypadku wykorzystania f</w:t>
      </w:r>
      <w:r w:rsidR="004651A5">
        <w:rPr>
          <w:sz w:val="22"/>
        </w:rPr>
        <w:t>ormatu podpisu XAdES zewnętrzny</w:t>
      </w:r>
      <w:r w:rsidR="00986A91" w:rsidRPr="00986A91">
        <w:rPr>
          <w:sz w:val="22"/>
        </w:rPr>
        <w:t xml:space="preserve"> Zamawiający wymaga dołączenia odpowiedniej ilości plików</w:t>
      </w:r>
      <w:r w:rsidR="00C30D90">
        <w:rPr>
          <w:sz w:val="22"/>
        </w:rPr>
        <w:t>,</w:t>
      </w:r>
      <w:r w:rsidR="00986A91" w:rsidRPr="00986A91">
        <w:rPr>
          <w:sz w:val="22"/>
        </w:rPr>
        <w:t xml:space="preserve"> tj. podpisywanych plików z danymi oraz plików podpisu w formacie XAdES.</w:t>
      </w:r>
    </w:p>
    <w:p w14:paraId="52AB2B65" w14:textId="77777777" w:rsidR="00A73691" w:rsidRPr="00A73691" w:rsidRDefault="00A73691" w:rsidP="00171D99">
      <w:pPr>
        <w:pStyle w:val="Default"/>
        <w:spacing w:line="288" w:lineRule="auto"/>
        <w:jc w:val="both"/>
        <w:rPr>
          <w:sz w:val="10"/>
        </w:rPr>
      </w:pPr>
    </w:p>
    <w:p w14:paraId="0BAC935E" w14:textId="77777777" w:rsidR="00A73691" w:rsidRDefault="0086088F" w:rsidP="00171D99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 w:rsidR="00251815">
        <w:rPr>
          <w:b/>
          <w:sz w:val="22"/>
        </w:rPr>
        <w:t>8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>
        <w:rPr>
          <w:sz w:val="22"/>
        </w:rPr>
        <w:t xml:space="preserve">                   </w:t>
      </w:r>
      <w:r w:rsidR="00395945" w:rsidRPr="00395945">
        <w:rPr>
          <w:sz w:val="22"/>
        </w:rPr>
        <w:t>z 2020 r. poz. 1913), wykonawca, w celu utrzymania w poufności tych informacji, przekazuje je w wydzielonym i odpowiednio oznaczonym pliku, wraz z jednoczesnym zaznaczeniem polecenia „Załącznik stanowiący tajemnicę przedsiębiorstwa”</w:t>
      </w:r>
      <w:r w:rsidR="002B2FB7">
        <w:rPr>
          <w:sz w:val="22"/>
        </w:rPr>
        <w:t>,</w:t>
      </w:r>
      <w:r w:rsidR="00395945" w:rsidRPr="00395945">
        <w:rPr>
          <w:sz w:val="22"/>
        </w:rPr>
        <w:t xml:space="preserve"> a następnie wraz z plikami stanowiącymi jawną część należy ten plik zaszyfrować. </w:t>
      </w:r>
    </w:p>
    <w:p w14:paraId="769E302C" w14:textId="77777777" w:rsidR="00A73691" w:rsidRPr="00A73691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2DAAFC93" w14:textId="77777777" w:rsidR="00A73691" w:rsidRPr="00945875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3A85F28" w14:textId="77777777" w:rsidR="00A73691" w:rsidRPr="002A65EA" w:rsidRDefault="00A73691" w:rsidP="00171D99">
      <w:pPr>
        <w:pStyle w:val="Default"/>
        <w:spacing w:line="288" w:lineRule="auto"/>
        <w:jc w:val="both"/>
        <w:rPr>
          <w:sz w:val="14"/>
        </w:rPr>
      </w:pPr>
    </w:p>
    <w:p w14:paraId="5945551C" w14:textId="550B8158" w:rsidR="00526911" w:rsidRDefault="0086088F" w:rsidP="00E40E1A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 w:rsidR="00D20BEA">
        <w:rPr>
          <w:b/>
          <w:sz w:val="22"/>
        </w:rPr>
        <w:t>9</w:t>
      </w:r>
      <w:r w:rsidR="00A73691">
        <w:rPr>
          <w:sz w:val="22"/>
        </w:rPr>
        <w:t xml:space="preserve"> </w:t>
      </w:r>
      <w:r w:rsidR="00D25DF6">
        <w:rPr>
          <w:sz w:val="22"/>
        </w:rPr>
        <w:t xml:space="preserve"> </w:t>
      </w:r>
      <w:r w:rsidR="00986A91">
        <w:rPr>
          <w:sz w:val="22"/>
          <w:szCs w:val="22"/>
        </w:rPr>
        <w:t xml:space="preserve"> </w:t>
      </w:r>
      <w:r w:rsidR="00E40E1A" w:rsidRPr="00E40E1A">
        <w:rPr>
          <w:sz w:val="22"/>
          <w:szCs w:val="22"/>
        </w:rPr>
        <w:t>Wykonawca przed upływem terminu do składania ofert może wycofać ofertę                                         za pośrednictwem ,,Formularza do złożenia, zmiany, wycofania oferty lub wniosku’’ dostępnego na ePUAP  i udostępnionego również na miniPortalu. Sposób wycofania oferty został opisany w ,,Instrukcji użytkownika’’ dostępnej na miniPortalu.</w:t>
      </w:r>
    </w:p>
    <w:p w14:paraId="53DEE7B1" w14:textId="77777777" w:rsidR="00526911" w:rsidRPr="00526911" w:rsidRDefault="00526911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14:paraId="296B46F2" w14:textId="77777777" w:rsidR="007719C4" w:rsidRDefault="0086088F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0</w:t>
      </w:r>
      <w:r w:rsidR="00395945" w:rsidRPr="00395945">
        <w:rPr>
          <w:sz w:val="22"/>
          <w:szCs w:val="22"/>
        </w:rPr>
        <w:t xml:space="preserve"> </w:t>
      </w:r>
      <w:r w:rsidR="00D25DF6" w:rsidRPr="00395945">
        <w:rPr>
          <w:sz w:val="22"/>
          <w:szCs w:val="22"/>
        </w:rPr>
        <w:t>Wykonawca po upływie terminu do składania ofert nie może skutecznie dokonać zmiany ani wycofać złożonej oferty.</w:t>
      </w:r>
    </w:p>
    <w:p w14:paraId="138D7CFF" w14:textId="77777777" w:rsidR="009A097D" w:rsidRPr="009A097D" w:rsidRDefault="009A097D" w:rsidP="00171D99">
      <w:pPr>
        <w:pStyle w:val="Default"/>
        <w:spacing w:line="288" w:lineRule="auto"/>
        <w:jc w:val="both"/>
        <w:rPr>
          <w:sz w:val="10"/>
          <w:szCs w:val="22"/>
        </w:rPr>
      </w:pPr>
    </w:p>
    <w:p w14:paraId="3600F643" w14:textId="2C3A6AAA" w:rsidR="009A097D" w:rsidRPr="00EC0AD8" w:rsidRDefault="009A097D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 w:rsidR="00E40E1A">
        <w:rPr>
          <w:sz w:val="22"/>
          <w:szCs w:val="22"/>
        </w:rPr>
        <w:t>.</w:t>
      </w:r>
    </w:p>
    <w:p w14:paraId="5DF447F2" w14:textId="77777777" w:rsidR="007719C4" w:rsidRPr="0036316A" w:rsidRDefault="00D20AE4" w:rsidP="00BF1282">
      <w:pPr>
        <w:tabs>
          <w:tab w:val="left" w:pos="360"/>
          <w:tab w:val="left" w:pos="14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F79066C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60F85292" w14:textId="77777777"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1D6A7634" w14:textId="77777777" w:rsidR="00385A02" w:rsidRDefault="00385A02" w:rsidP="00385A02">
      <w:pPr>
        <w:pStyle w:val="Akapitzlist"/>
        <w:widowControl/>
        <w:numPr>
          <w:ilvl w:val="2"/>
          <w:numId w:val="104"/>
        </w:numPr>
        <w:tabs>
          <w:tab w:val="left" w:pos="-142"/>
        </w:tabs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F716E">
        <w:rPr>
          <w:rFonts w:ascii="Arial" w:eastAsia="Calibri" w:hAnsi="Arial" w:cs="Arial"/>
          <w:color w:val="auto"/>
          <w:sz w:val="22"/>
          <w:szCs w:val="22"/>
          <w:lang w:eastAsia="en-US"/>
        </w:rPr>
        <w:t>Ofertę składa się, pod rygorem nieważności, w formie elektronicznej lub w postaci elektronicznej opatrzonej podpisem zaufanym lub podpisem osobistym.</w:t>
      </w:r>
    </w:p>
    <w:p w14:paraId="18457372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F716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Sposób złożenia oferty, w tym zaszyfrowania oferty opisany został w „Instrukcji użytkownika”, dostępnej na stronie: https://miniportal.uzp.gov.pl/ </w:t>
      </w:r>
    </w:p>
    <w:p w14:paraId="3B6AABFD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składa ofertę </w:t>
      </w:r>
      <w:bookmarkStart w:id="12" w:name="_Hlk106009813"/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>za pośrednictwem „Formularza do złożenia, zmiany, wycofania oferty lub wniosku” dostępnego na ePUAP i udostępnionego również na miniPortalu</w:t>
      </w:r>
      <w:bookmarkEnd w:id="12"/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Funkcjonalność do zaszyfrowania oferty przez Wykonawcę jest dostępna dla Wykonawców na miniPortalu,  w szczegółach danego postępowania. W formularzu oferty </w:t>
      </w: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 xml:space="preserve">Wykonawca zobowiązany jest podać adres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poczty elektronicznej</w:t>
      </w: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na którym prowadzona będzie korespondencja związana  z postępowaniem. </w:t>
      </w:r>
    </w:p>
    <w:p w14:paraId="0654DF02" w14:textId="77777777" w:rsidR="00385A02" w:rsidRPr="006E09D4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TimesNewRomanPSMT" w:hAnsi="Arial" w:cs="Arial"/>
          <w:color w:val="auto"/>
          <w:sz w:val="22"/>
          <w:szCs w:val="22"/>
          <w:lang w:eastAsia="en-US"/>
        </w:rPr>
        <w:t>Każdy Wykonawca może złożyć tylko jedną ofertę, zgodną z ustawą Pzp i wymaganiami SWZ.</w:t>
      </w:r>
    </w:p>
    <w:p w14:paraId="00FBF7E4" w14:textId="71DDD7BF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Ofertę wraz z wymaganymi załącznikami należy złożyć w terminie do dnia </w:t>
      </w:r>
      <w:r w:rsidR="00F96985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31</w:t>
      </w:r>
      <w:r w:rsidRPr="006E09D4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.0</w:t>
      </w:r>
      <w:r w:rsidR="00ED7557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8</w:t>
      </w:r>
      <w:r w:rsidRPr="006E09D4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.2022,</w:t>
      </w:r>
      <w:r w:rsidRPr="006E09D4">
        <w:rPr>
          <w:rFonts w:ascii="Arial" w:eastAsia="Calibri" w:hAnsi="Arial" w:cs="Arial"/>
          <w:color w:val="auto"/>
          <w:sz w:val="22"/>
          <w:szCs w:val="22"/>
          <w:highlight w:val="yellow"/>
          <w:lang w:eastAsia="en-US"/>
        </w:rPr>
        <w:t xml:space="preserve">                        </w:t>
      </w:r>
      <w:r w:rsidRPr="006E09D4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do godz.: 12.00</w:t>
      </w:r>
      <w:r w:rsidRPr="006E09D4">
        <w:rPr>
          <w:rFonts w:ascii="Arial" w:eastAsia="Calibri" w:hAnsi="Arial" w:cs="Arial"/>
          <w:color w:val="auto"/>
          <w:sz w:val="22"/>
          <w:szCs w:val="22"/>
          <w:highlight w:val="yellow"/>
          <w:lang w:eastAsia="en-US"/>
        </w:rPr>
        <w:t>.</w:t>
      </w: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Oferta może być złożona tylko do upływu terminu składania ofert.</w:t>
      </w:r>
    </w:p>
    <w:p w14:paraId="5D61A717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hanging="2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odrzuci ofertę złożoną po terminie składania ofert.</w:t>
      </w:r>
    </w:p>
    <w:p w14:paraId="0653FF38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po przesłaniu oferty za pomocą „Formularza do złożenia, zmiany, wycofania oferty lub wniosku” na ,,ekranie sukcesu’’ otrzyma numer oferty generowany przez ePUAP. Ten numer należy zapisać i zachować. Będzie on potrzebny w razie ewentualnego wycofania oferty.</w:t>
      </w:r>
    </w:p>
    <w:p w14:paraId="5F72A876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13" w:name="_Hlk112412874"/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przed upływem terminu do składania ofert może wycofać ofertę                                         za pośrednictwem ,,Formularza do złożenia, zmiany, wycofania oferty lub wniosku’’ dostępnego na ePUAP  i udostępnionego również na miniPortalu. Sposób wycofania oferty został opisany w ,,Instrukcji użytkownika’’ dostępnej na miniPortalu.</w:t>
      </w:r>
    </w:p>
    <w:bookmarkEnd w:id="13"/>
    <w:p w14:paraId="4CB59BA5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po upływie terminu do składania ofert nie może skutecznie dokonać zmiany ani wycofać złożonej oferty.</w:t>
      </w:r>
    </w:p>
    <w:p w14:paraId="6E20EE8B" w14:textId="77777777" w:rsidR="00385A02" w:rsidRPr="006E09D4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Zamawiający nie ponosi odpowiedzialności za złożenie oferty w sposób niezgodny                                           z Instrukcją korzystania z </w:t>
      </w:r>
      <w:hyperlink r:id="rId13" w:tgtFrame="_blank" w:history="1">
        <w:r w:rsidRPr="006E09D4">
          <w:rPr>
            <w:rFonts w:ascii="Arial" w:eastAsia="Calibri" w:hAnsi="Arial" w:cs="Arial"/>
            <w:color w:val="1155CC"/>
            <w:sz w:val="22"/>
            <w:szCs w:val="22"/>
            <w:u w:val="single"/>
            <w:lang w:eastAsia="en-US"/>
          </w:rPr>
          <w:t>miniportal.uzp.gov.pl</w:t>
        </w:r>
      </w:hyperlink>
      <w:r w:rsidRPr="006E09D4">
        <w:rPr>
          <w:rFonts w:ascii="Arial" w:eastAsia="Calibri" w:hAnsi="Arial" w:cs="Arial"/>
          <w:color w:val="000000"/>
          <w:sz w:val="22"/>
          <w:szCs w:val="22"/>
          <w:lang w:eastAsia="en-US"/>
        </w:rPr>
        <w:t>, w szczególności za sytuację,                                       gdy Zamawiający zapozna się z treścią oferty przed upływem terminu składania ofert                   (np. złożenie oferty w zakładce „formularz do komunikacji”).</w:t>
      </w:r>
    </w:p>
    <w:p w14:paraId="006C3007" w14:textId="77777777" w:rsidR="00385A02" w:rsidRPr="006E09D4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hanging="2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ponosi koszty związane z przygotowaniem i złożeniem oferty.</w:t>
      </w:r>
    </w:p>
    <w:p w14:paraId="517B34D0" w14:textId="77777777" w:rsidR="00385A02" w:rsidRPr="00FE2D19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hanging="2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E09D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Zamawiający nie przewiduje zwrotu kosztów udziału w postępowaniu.</w:t>
      </w:r>
      <w:r w:rsidRPr="006E09D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7EA5F936" w14:textId="7BAEBD4E" w:rsidR="00385A02" w:rsidRPr="00FE2D19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hanging="278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Otwarcie ofert nastąpi w dniu </w:t>
      </w:r>
      <w:r w:rsidR="00F96985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31</w:t>
      </w:r>
      <w:r w:rsidRPr="00FE2D19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.0</w:t>
      </w:r>
      <w:r w:rsidR="00ED7557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8</w:t>
      </w:r>
      <w:r w:rsidRPr="00FE2D19"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  <w:lang w:eastAsia="en-US"/>
        </w:rPr>
        <w:t>.2022 r. o godz.: 12.30.</w:t>
      </w:r>
    </w:p>
    <w:p w14:paraId="40567644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Otwarcie ofert następuje poprzez użycie mechanizmu do odszyfrowania ofert dostępnego po zalogowaniu w zakładce Deszyfrowanie na miniPortalu i następuje poprzez wskazanie pliku do odszyfrowania. </w:t>
      </w:r>
    </w:p>
    <w:p w14:paraId="5003ED0A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Zamawiający, najpóźniej przed otwarciem ofert, udostępnia na stronie internetowej prowadzonego postępowania informację o kwocie, jaką zamierza przeznaczyć                                         na sfinansowanie zamówienia.</w:t>
      </w:r>
    </w:p>
    <w:p w14:paraId="41A96669" w14:textId="77777777" w:rsidR="00385A02" w:rsidRPr="00FE2D19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Zamawiający, niezwłocznie po otwarciu ofert, udostępnia na stronie internetowej prowadzonego postępowania informacje o:</w:t>
      </w:r>
    </w:p>
    <w:p w14:paraId="1ACA9274" w14:textId="77777777" w:rsidR="00385A02" w:rsidRPr="00FE2D19" w:rsidRDefault="00385A02" w:rsidP="00385A02">
      <w:pPr>
        <w:widowControl/>
        <w:numPr>
          <w:ilvl w:val="0"/>
          <w:numId w:val="105"/>
        </w:numPr>
        <w:suppressAutoHyphens w:val="0"/>
        <w:spacing w:line="288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</w:t>
      </w:r>
    </w:p>
    <w:p w14:paraId="68612A7B" w14:textId="77777777" w:rsidR="00385A02" w:rsidRPr="00FE2D19" w:rsidRDefault="00385A02" w:rsidP="00385A02">
      <w:pPr>
        <w:widowControl/>
        <w:numPr>
          <w:ilvl w:val="0"/>
          <w:numId w:val="105"/>
        </w:numPr>
        <w:suppressAutoHyphens w:val="0"/>
        <w:spacing w:line="288" w:lineRule="auto"/>
        <w:ind w:left="851" w:hanging="425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cenach lub kosztach zawartych w ofertach.</w:t>
      </w:r>
    </w:p>
    <w:p w14:paraId="72A78F51" w14:textId="77777777" w:rsid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639B73D" w14:textId="6E2BF4B6" w:rsidR="00385A02" w:rsidRPr="00385A02" w:rsidRDefault="00385A02" w:rsidP="00385A02">
      <w:pPr>
        <w:pStyle w:val="Akapitzlist"/>
        <w:widowControl/>
        <w:numPr>
          <w:ilvl w:val="1"/>
          <w:numId w:val="104"/>
        </w:numPr>
        <w:suppressAutoHyphens w:val="0"/>
        <w:spacing w:after="200"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E2D19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p w14:paraId="0122BAC9" w14:textId="77777777" w:rsidR="007719C4" w:rsidRPr="00CF3510" w:rsidRDefault="007719C4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C6465B2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229E2BBE" w14:textId="77777777" w:rsidR="007719C4" w:rsidRPr="00CC44D4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14"/>
        </w:rPr>
      </w:pPr>
    </w:p>
    <w:p w14:paraId="2900E158" w14:textId="77777777" w:rsidR="00420AE8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21D1A97A" w14:textId="77777777" w:rsidR="00420AE8" w:rsidRPr="00CC44D4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035F6782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Pojęcie ceny należy rozumieć zgodnie z definicją ceny, określoną w ustawie z dnia            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 xml:space="preserve">9 maja 2014 r. o informowaniu o cenach towarów i usług (t.j. Dz. U. z 2019 r. poz. 178). </w:t>
      </w:r>
    </w:p>
    <w:p w14:paraId="7E128834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8"/>
          <w:szCs w:val="22"/>
          <w:lang w:eastAsia="pl-PL"/>
        </w:rPr>
      </w:pPr>
    </w:p>
    <w:p w14:paraId="28002E43" w14:textId="77777777" w:rsidR="001F2957" w:rsidRPr="001F2957" w:rsidRDefault="00420AE8" w:rsidP="001F295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="001F2957" w:rsidRPr="001F2957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obejmować wszystkie koszty i składniki związane z kompleksowym wykonaniem zamówienia, z wykonaniem obowiązków umownych w pełnym zakresie – obejmować łączną wycenę wszystkich elementów przedmiotu zamówienia, wskazanych w niniejszej SWZ, w tym musi zawierać wszystkie koszty wynikające z Opisu przedmiotu zamówienia, a także obejmować wszystkie koszty jakie poniesie Wykonawca z tytułu należytej oraz zgodnej z obowiązującymi przepisami realizacji przedmiotu zamówienia.</w:t>
      </w:r>
    </w:p>
    <w:p w14:paraId="29FB89D9" w14:textId="77777777" w:rsidR="00420AE8" w:rsidRPr="00CC44D4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10"/>
          <w:szCs w:val="16"/>
          <w:lang w:eastAsia="pl-PL"/>
        </w:rPr>
      </w:pPr>
    </w:p>
    <w:p w14:paraId="31E40494" w14:textId="77777777" w:rsidR="001F2957" w:rsidRPr="001F2957" w:rsidRDefault="00420AE8" w:rsidP="001F295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="001F2957" w:rsidRPr="001F2957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prac/usług wskazanych w opisie przedmiotu zamówienia niniejszej SWZ. Wykonawca zobowiązany jest przewidzieć wszelkie okoliczności, które mogą wpłynąć na cenę zamówienia i ująć je w cenie oferty.</w:t>
      </w:r>
    </w:p>
    <w:p w14:paraId="139064D4" w14:textId="77777777" w:rsidR="001E4455" w:rsidRDefault="001E4455" w:rsidP="001F2957">
      <w:pPr>
        <w:spacing w:line="288" w:lineRule="auto"/>
        <w:jc w:val="both"/>
        <w:rPr>
          <w:rFonts w:ascii="Arial" w:hAnsi="Arial"/>
          <w:sz w:val="8"/>
          <w:szCs w:val="22"/>
        </w:rPr>
      </w:pPr>
    </w:p>
    <w:p w14:paraId="2578E24C" w14:textId="77777777" w:rsidR="001E4455" w:rsidRDefault="001E4455" w:rsidP="001E4455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37251B">
        <w:rPr>
          <w:rFonts w:ascii="Arial" w:hAnsi="Arial"/>
          <w:b/>
          <w:sz w:val="22"/>
          <w:szCs w:val="22"/>
        </w:rPr>
        <w:t>3</w:t>
      </w:r>
      <w:r w:rsidR="00420AE8">
        <w:rPr>
          <w:rFonts w:ascii="Arial" w:hAnsi="Arial"/>
          <w:b/>
          <w:sz w:val="22"/>
          <w:szCs w:val="22"/>
        </w:rPr>
        <w:t>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</w:t>
      </w:r>
      <w:r w:rsidR="003427A9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>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14:paraId="298E49D0" w14:textId="77777777" w:rsidR="007719C4" w:rsidRPr="00CF3510" w:rsidRDefault="007719C4" w:rsidP="00CF3510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2B27FFC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E609DF">
        <w:rPr>
          <w:rFonts w:ascii="Arial" w:hAnsi="Arial" w:cs="Arial"/>
          <w:b/>
          <w:color w:val="000000"/>
          <w:sz w:val="22"/>
          <w:szCs w:val="22"/>
        </w:rPr>
        <w:t>4</w:t>
      </w:r>
      <w:r w:rsidR="009E32B7">
        <w:rPr>
          <w:rFonts w:ascii="Arial" w:hAnsi="Arial" w:cs="Arial"/>
          <w:b/>
          <w:color w:val="000000"/>
          <w:sz w:val="22"/>
          <w:szCs w:val="22"/>
        </w:rPr>
        <w:t xml:space="preserve">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 w:rsidR="00E35D8D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24E4D511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79CEC3F1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F3510">
        <w:rPr>
          <w:rFonts w:ascii="Arial" w:hAnsi="Arial" w:cs="Arial"/>
          <w:b/>
          <w:sz w:val="22"/>
        </w:rPr>
        <w:t>1</w:t>
      </w:r>
      <w:r w:rsidR="00281F9E">
        <w:rPr>
          <w:rFonts w:ascii="Arial" w:hAnsi="Arial" w:cs="Arial"/>
          <w:b/>
          <w:sz w:val="22"/>
        </w:rPr>
        <w:t>4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CF3510">
        <w:rPr>
          <w:rFonts w:ascii="Arial" w:hAnsi="Arial" w:cs="Arial"/>
          <w:color w:val="000000"/>
          <w:sz w:val="22"/>
        </w:rPr>
        <w:t>następującymi kryteriami:</w:t>
      </w:r>
    </w:p>
    <w:p w14:paraId="0C3FDB6E" w14:textId="77777777" w:rsidR="007719C4" w:rsidRPr="00854824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6"/>
          <w:u w:val="single"/>
        </w:rPr>
      </w:pPr>
    </w:p>
    <w:p w14:paraId="08D1CD93" w14:textId="77777777" w:rsidR="005D4821" w:rsidRPr="005D4821" w:rsidRDefault="005D4821" w:rsidP="0084753F">
      <w:pPr>
        <w:numPr>
          <w:ilvl w:val="0"/>
          <w:numId w:val="26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5D48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5D482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5D4821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- 60 </w:t>
      </w:r>
      <w:r w:rsidR="006B069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pkt</w:t>
      </w:r>
    </w:p>
    <w:p w14:paraId="73C8463C" w14:textId="088DCFA7" w:rsidR="003759B8" w:rsidRDefault="003759B8" w:rsidP="0084753F">
      <w:pPr>
        <w:widowControl/>
        <w:numPr>
          <w:ilvl w:val="0"/>
          <w:numId w:val="26"/>
        </w:numPr>
        <w:tabs>
          <w:tab w:val="left" w:pos="360"/>
        </w:tabs>
        <w:spacing w:line="288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doświadczenie zawodowe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E76736">
        <w:rPr>
          <w:rFonts w:ascii="Arial" w:eastAsia="Times New Roman" w:hAnsi="Arial" w:cs="Arial"/>
          <w:color w:val="auto"/>
          <w:sz w:val="22"/>
          <w:szCs w:val="22"/>
          <w:lang w:eastAsia="ar-SA"/>
        </w:rPr>
        <w:t>-</w:t>
      </w:r>
      <w:r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40 pkt</w:t>
      </w:r>
    </w:p>
    <w:p w14:paraId="653B50B9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2F94BCD3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CF3510">
        <w:rPr>
          <w:rFonts w:ascii="Arial" w:eastAsia="TimesNewRoman;MS Gothic" w:hAnsi="Arial" w:cs="Arial"/>
          <w:sz w:val="22"/>
          <w:szCs w:val="22"/>
        </w:rPr>
        <w:t>ż</w:t>
      </w:r>
      <w:r w:rsidRPr="00CF3510">
        <w:rPr>
          <w:rFonts w:ascii="Arial" w:eastAsia="Times New Roman" w:hAnsi="Arial" w:cs="Arial"/>
          <w:sz w:val="22"/>
          <w:szCs w:val="22"/>
        </w:rPr>
        <w:t>e otrzyma</w:t>
      </w:r>
      <w:r w:rsidRPr="00CF3510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CF3510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14:paraId="781CA88A" w14:textId="77777777" w:rsidR="007719C4" w:rsidRPr="00CF3510" w:rsidRDefault="007719C4" w:rsidP="00CF3510">
      <w:pPr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7E7AB7AE" w14:textId="77777777" w:rsidR="007719C4" w:rsidRPr="00CF3510" w:rsidRDefault="00A16029" w:rsidP="00CF3510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</w:rPr>
        <w:t>1</w:t>
      </w:r>
      <w:r w:rsidR="00281F9E">
        <w:rPr>
          <w:rFonts w:ascii="Arial" w:hAnsi="Arial" w:cs="Arial"/>
          <w:b/>
          <w:sz w:val="22"/>
        </w:rPr>
        <w:t>4</w:t>
      </w:r>
      <w:r w:rsidRPr="00CF3510">
        <w:rPr>
          <w:rFonts w:ascii="Arial" w:hAnsi="Arial" w:cs="Arial"/>
          <w:b/>
          <w:sz w:val="22"/>
        </w:rPr>
        <w:t xml:space="preserve">.2 </w:t>
      </w:r>
      <w:r w:rsidRPr="00CF3510">
        <w:rPr>
          <w:rFonts w:ascii="Arial" w:hAnsi="Arial" w:cs="Arial"/>
          <w:sz w:val="22"/>
        </w:rPr>
        <w:t>Oferty oceniane będą wg poniższych parametrów:</w:t>
      </w:r>
    </w:p>
    <w:p w14:paraId="44E590A9" w14:textId="77777777" w:rsidR="007719C4" w:rsidRPr="00CF3510" w:rsidRDefault="007719C4" w:rsidP="00CF3510">
      <w:pPr>
        <w:spacing w:line="288" w:lineRule="auto"/>
        <w:ind w:left="360" w:hanging="360"/>
        <w:jc w:val="both"/>
        <w:rPr>
          <w:rFonts w:ascii="Arial" w:hAnsi="Arial" w:cs="Arial"/>
          <w:sz w:val="12"/>
        </w:rPr>
      </w:pPr>
    </w:p>
    <w:p w14:paraId="35EB8660" w14:textId="40187881" w:rsidR="007719C4" w:rsidRPr="00CC3931" w:rsidRDefault="00A16029" w:rsidP="00F7749F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CF351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CF3510">
        <w:rPr>
          <w:rFonts w:ascii="Arial" w:eastAsia="Times New Roman" w:hAnsi="Arial" w:cs="Arial"/>
          <w:sz w:val="22"/>
          <w:szCs w:val="22"/>
        </w:rPr>
        <w:t>b</w:t>
      </w:r>
      <w:r w:rsidRPr="00CF3510">
        <w:rPr>
          <w:rFonts w:ascii="Arial" w:eastAsia="TimesNewRoman;MS Gothic" w:hAnsi="Arial" w:cs="Arial"/>
          <w:sz w:val="22"/>
          <w:szCs w:val="22"/>
        </w:rPr>
        <w:t>ę</w:t>
      </w:r>
      <w:r w:rsidRPr="00CF3510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CF3510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sz w:val="22"/>
          <w:szCs w:val="22"/>
        </w:rPr>
        <w:t>za wykonanie cało</w:t>
      </w:r>
      <w:r w:rsidRPr="00CF3510">
        <w:rPr>
          <w:rFonts w:ascii="Arial" w:eastAsia="TimesNewRoman;MS Gothic" w:hAnsi="Arial" w:cs="Arial"/>
          <w:sz w:val="22"/>
          <w:szCs w:val="22"/>
        </w:rPr>
        <w:t>ś</w:t>
      </w:r>
      <w:r w:rsidRPr="00CF3510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CF3510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CF3510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CF3510">
        <w:rPr>
          <w:rFonts w:ascii="Arial" w:hAnsi="Arial" w:cs="Arial"/>
          <w:sz w:val="22"/>
        </w:rPr>
        <w:t>Oferta              z najniższą ceną (wartość łącznie z podatkiem VAT), spełniająca wszystkie wymagane przez Zamawiającego warunki</w:t>
      </w:r>
      <w:r w:rsidR="00537C69">
        <w:rPr>
          <w:rFonts w:ascii="Arial" w:hAnsi="Arial" w:cs="Arial"/>
          <w:sz w:val="22"/>
        </w:rPr>
        <w:t>,</w:t>
      </w:r>
      <w:r w:rsidRPr="00CF3510">
        <w:rPr>
          <w:rFonts w:ascii="Arial" w:hAnsi="Arial" w:cs="Arial"/>
          <w:sz w:val="22"/>
        </w:rPr>
        <w:t xml:space="preserve"> uzyska maksymalnie 60 pkt. Oferty z ceną (wartością łącznie                     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05D3D22C" w14:textId="2A328547" w:rsidR="00CC3931" w:rsidRDefault="00CC3931" w:rsidP="00CC3931">
      <w:pPr>
        <w:tabs>
          <w:tab w:val="left" w:pos="0"/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</w:p>
    <w:p w14:paraId="6F2FBD79" w14:textId="77777777" w:rsidR="00CC3931" w:rsidRPr="00CF3510" w:rsidRDefault="00CC3931" w:rsidP="00CC3931">
      <w:pPr>
        <w:tabs>
          <w:tab w:val="left" w:pos="0"/>
          <w:tab w:val="left" w:pos="284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78EE8B1" w14:textId="77777777" w:rsidR="007719C4" w:rsidRPr="00CF3510" w:rsidRDefault="007719C4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3081A3A5" w14:textId="77777777" w:rsidR="007719C4" w:rsidRPr="00CF3510" w:rsidRDefault="007719C4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786FC682" w14:textId="77777777" w:rsidR="007719C4" w:rsidRPr="00CF3510" w:rsidRDefault="00A16029" w:rsidP="00CF3510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CF3510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14:paraId="731F53B2" w14:textId="77777777" w:rsidR="007719C4" w:rsidRPr="00CF3510" w:rsidRDefault="00A16029" w:rsidP="00CF3510">
      <w:pPr>
        <w:widowControl/>
        <w:suppressAutoHyphens w:val="0"/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CF3510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14:paraId="13DAD837" w14:textId="77777777" w:rsidR="007719C4" w:rsidRPr="00CF3510" w:rsidRDefault="00A16029" w:rsidP="00CF351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10"/>
          <w:szCs w:val="22"/>
        </w:rPr>
      </w:pPr>
      <w:r w:rsidRPr="00CF351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CF3510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14:paraId="4DA575E5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14:paraId="5FA8A9B5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14:paraId="64836496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CF3510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14:paraId="1FB6B48C" w14:textId="77777777" w:rsidR="00F7749F" w:rsidRPr="00420AE8" w:rsidRDefault="00A16029" w:rsidP="00420AE8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  <w:r w:rsidRPr="00CF3510">
        <w:rPr>
          <w:rFonts w:ascii="Arial" w:hAnsi="Arial" w:cs="Arial"/>
          <w:color w:val="000000"/>
          <w:sz w:val="22"/>
        </w:rPr>
        <w:lastRenderedPageBreak/>
        <w:t xml:space="preserve">Przez cenę </w:t>
      </w:r>
      <w:r w:rsidRPr="00CF3510">
        <w:rPr>
          <w:rFonts w:ascii="Arial" w:hAnsi="Arial" w:cs="Arial"/>
          <w:sz w:val="22"/>
        </w:rPr>
        <w:t xml:space="preserve">(wartość łącznie z podatkiem VAT) </w:t>
      </w:r>
      <w:r w:rsidRPr="00CF3510">
        <w:rPr>
          <w:rFonts w:ascii="Arial" w:hAnsi="Arial" w:cs="Arial"/>
          <w:color w:val="000000"/>
          <w:sz w:val="22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3F392179" w14:textId="77777777" w:rsidR="00F7749F" w:rsidRPr="00F7749F" w:rsidRDefault="00F7749F" w:rsidP="00F7749F">
      <w:pPr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14:paraId="0DC5E4CB" w14:textId="35791E0C" w:rsidR="003759B8" w:rsidRPr="002022CE" w:rsidRDefault="003759B8" w:rsidP="00021EB3">
      <w:pPr>
        <w:pStyle w:val="Akapitzlist"/>
        <w:widowControl/>
        <w:numPr>
          <w:ilvl w:val="0"/>
          <w:numId w:val="5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 xml:space="preserve">Kryterium </w:t>
      </w:r>
      <w:r w:rsidRPr="002022CE">
        <w:rPr>
          <w:rFonts w:ascii="Arial" w:hAnsi="Arial" w:cs="Arial"/>
          <w:b/>
          <w:color w:val="auto"/>
          <w:sz w:val="22"/>
          <w:szCs w:val="22"/>
          <w:lang w:eastAsia="pl-PL"/>
        </w:rPr>
        <w:t>„doświadczenie zawodowe” (D)</w:t>
      </w: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 xml:space="preserve"> - będzie rozpatrywane na podstawie doświadczenia</w:t>
      </w:r>
      <w:r w:rsidRPr="002022C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zawodowego osoby skierowanej do pełnienia funkcji </w:t>
      </w:r>
      <w:r w:rsidR="009E72A8">
        <w:rPr>
          <w:rFonts w:ascii="Arial" w:hAnsi="Arial" w:cs="Arial"/>
          <w:color w:val="auto"/>
          <w:sz w:val="22"/>
          <w:szCs w:val="22"/>
          <w:lang w:eastAsia="ar-SA"/>
        </w:rPr>
        <w:t xml:space="preserve">Inspektora Nadzoru Inwestorskiego branży </w:t>
      </w:r>
      <w:r w:rsidR="00BE285A">
        <w:rPr>
          <w:rFonts w:ascii="Arial" w:hAnsi="Arial" w:cs="Arial"/>
          <w:color w:val="auto"/>
          <w:sz w:val="22"/>
          <w:szCs w:val="22"/>
          <w:lang w:eastAsia="ar-SA"/>
        </w:rPr>
        <w:t>konstrukcyjno-budowlanej</w:t>
      </w:r>
      <w:r w:rsidR="009E72A8">
        <w:rPr>
          <w:rFonts w:ascii="Arial" w:hAnsi="Arial" w:cs="Arial"/>
          <w:color w:val="auto"/>
          <w:sz w:val="22"/>
          <w:szCs w:val="22"/>
          <w:lang w:eastAsia="ar-SA"/>
        </w:rPr>
        <w:t xml:space="preserve"> bez ograniczeń</w:t>
      </w:r>
      <w:r w:rsidRPr="002022C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="00691272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pełniącego również funkcję </w:t>
      </w:r>
      <w:r w:rsidR="00691272" w:rsidRPr="002022CE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Koordynatora Zespołu </w:t>
      </w:r>
      <w:r w:rsidR="00A05C55">
        <w:rPr>
          <w:rFonts w:ascii="Arial" w:hAnsi="Arial" w:cs="Arial"/>
          <w:bCs/>
          <w:color w:val="000000"/>
          <w:sz w:val="22"/>
          <w:szCs w:val="22"/>
          <w:lang w:eastAsia="pl-PL"/>
        </w:rPr>
        <w:t>Inżyniera Kontraktu</w:t>
      </w:r>
      <w:r w:rsidR="00F20C28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691272" w:rsidRPr="002022CE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>na podstawie oświadczenia złożoneg</w:t>
      </w:r>
      <w:r w:rsidR="00FE43D9">
        <w:rPr>
          <w:rFonts w:ascii="Arial" w:hAnsi="Arial" w:cs="Arial"/>
          <w:color w:val="auto"/>
          <w:sz w:val="22"/>
          <w:szCs w:val="22"/>
          <w:lang w:eastAsia="pl-PL"/>
        </w:rPr>
        <w:t xml:space="preserve">o </w:t>
      </w: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 xml:space="preserve">przez Wykonawcę </w:t>
      </w:r>
      <w:r w:rsidRPr="004B3E9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 pkt 10 Formularza oferty</w:t>
      </w: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>, a jego ocena zostanie dok</w:t>
      </w:r>
      <w:r w:rsidR="00691272">
        <w:rPr>
          <w:rFonts w:ascii="Arial" w:hAnsi="Arial" w:cs="Arial"/>
          <w:color w:val="auto"/>
          <w:sz w:val="22"/>
          <w:szCs w:val="22"/>
          <w:lang w:eastAsia="pl-PL"/>
        </w:rPr>
        <w:t>onana</w:t>
      </w:r>
      <w:r w:rsidR="00FE43D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022CE">
        <w:rPr>
          <w:rFonts w:ascii="Arial" w:hAnsi="Arial" w:cs="Arial"/>
          <w:color w:val="auto"/>
          <w:sz w:val="22"/>
          <w:szCs w:val="22"/>
          <w:lang w:eastAsia="pl-PL"/>
        </w:rPr>
        <w:t>wg następujących zasad:</w:t>
      </w:r>
    </w:p>
    <w:p w14:paraId="7BE6FE4F" w14:textId="671385B2" w:rsidR="003759B8" w:rsidRPr="0042199D" w:rsidRDefault="002838B3" w:rsidP="00122234">
      <w:pPr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14" w:name="_Hlk106098532"/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jeżeli Wykonawca wykaże, że osoba wskazana do pełnienia funkcji </w:t>
      </w:r>
      <w:r w:rsidR="00691272">
        <w:rPr>
          <w:rFonts w:ascii="Arial" w:hAnsi="Arial" w:cs="Arial"/>
          <w:color w:val="auto"/>
          <w:sz w:val="22"/>
          <w:szCs w:val="22"/>
          <w:lang w:eastAsia="ar-SA"/>
        </w:rPr>
        <w:t xml:space="preserve">Inspektora Nadzoru Inwestorskiego branży </w:t>
      </w:r>
      <w:r w:rsidR="00BE285A">
        <w:rPr>
          <w:rFonts w:ascii="Arial" w:hAnsi="Arial" w:cs="Arial"/>
          <w:color w:val="auto"/>
          <w:sz w:val="22"/>
          <w:szCs w:val="22"/>
          <w:lang w:eastAsia="ar-SA"/>
        </w:rPr>
        <w:t>konstrukcyjno-budowlanej</w:t>
      </w:r>
      <w:r w:rsidR="00691272">
        <w:rPr>
          <w:rFonts w:ascii="Arial" w:hAnsi="Arial" w:cs="Arial"/>
          <w:color w:val="auto"/>
          <w:sz w:val="22"/>
          <w:szCs w:val="22"/>
          <w:lang w:eastAsia="ar-SA"/>
        </w:rPr>
        <w:t xml:space="preserve"> bez ograniczeń</w:t>
      </w:r>
      <w:r w:rsidR="00691272" w:rsidRPr="002022C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 w:rsidR="00AD6970">
        <w:rPr>
          <w:rFonts w:ascii="Arial" w:hAnsi="Arial" w:cs="Arial"/>
          <w:bCs/>
          <w:color w:val="auto"/>
          <w:sz w:val="22"/>
          <w:szCs w:val="22"/>
          <w:lang w:eastAsia="pl-PL"/>
        </w:rPr>
        <w:t>pełniąc</w:t>
      </w:r>
      <w:r w:rsidR="007D504C">
        <w:rPr>
          <w:rFonts w:ascii="Arial" w:hAnsi="Arial" w:cs="Arial"/>
          <w:bCs/>
          <w:color w:val="auto"/>
          <w:sz w:val="22"/>
          <w:szCs w:val="22"/>
          <w:lang w:eastAsia="pl-PL"/>
        </w:rPr>
        <w:t>a</w:t>
      </w:r>
      <w:r w:rsidR="00AD6970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również funkcję </w:t>
      </w:r>
      <w:r w:rsidR="00691272" w:rsidRPr="002022CE">
        <w:rPr>
          <w:rFonts w:ascii="Arial" w:hAnsi="Arial" w:cs="Arial"/>
          <w:bCs/>
          <w:color w:val="000000"/>
          <w:sz w:val="22"/>
          <w:szCs w:val="22"/>
          <w:lang w:eastAsia="pl-PL"/>
        </w:rPr>
        <w:t>Koordynatora Zespołu</w:t>
      </w:r>
      <w:r w:rsidR="00A05C55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Inżyniera Kontraktu</w:t>
      </w:r>
      <w:r w:rsidR="007D504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="00691272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AD6970">
        <w:rPr>
          <w:rFonts w:ascii="Arial" w:hAnsi="Arial" w:cs="Arial"/>
          <w:color w:val="auto"/>
          <w:sz w:val="22"/>
          <w:szCs w:val="22"/>
          <w:lang w:eastAsia="pl-PL"/>
        </w:rPr>
        <w:t xml:space="preserve">posiada doświadczenie </w:t>
      </w:r>
      <w:r w:rsidR="007D504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pełnieniu funkcji inspektora nadzoru inwestorskiego w ramach </w:t>
      </w:r>
      <w:r w:rsidR="00F631B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1</w:t>
      </w:r>
      <w:r w:rsidR="00122234" w:rsidRPr="0012223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usług</w:t>
      </w:r>
      <w:r w:rsidR="00F631B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polegając</w:t>
      </w:r>
      <w:r w:rsidR="00F631BC">
        <w:rPr>
          <w:rFonts w:ascii="Arial" w:eastAsia="Calibri" w:hAnsi="Arial" w:cs="Arial"/>
          <w:color w:val="auto"/>
          <w:sz w:val="22"/>
          <w:szCs w:val="22"/>
          <w:lang w:eastAsia="en-US"/>
        </w:rPr>
        <w:t>ej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pełnieniu funkcji Inżyniera Kontraktu i/lub nadzoru inwestorskiego nad realizacją zada</w:t>
      </w:r>
      <w:r w:rsidR="00F631BC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inwestycyjn</w:t>
      </w:r>
      <w:r w:rsidR="00F631B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ego 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>zakres, któr</w:t>
      </w:r>
      <w:r w:rsidR="00F631BC">
        <w:rPr>
          <w:rFonts w:ascii="Arial" w:eastAsia="Calibri" w:hAnsi="Arial" w:cs="Arial"/>
          <w:color w:val="auto"/>
          <w:sz w:val="22"/>
          <w:szCs w:val="22"/>
          <w:lang w:eastAsia="en-US"/>
        </w:rPr>
        <w:t>ego</w:t>
      </w:r>
      <w:r w:rsidR="00122234"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obejmował budowę i/lub rozbudowę kwatery składowania </w:t>
      </w:r>
      <w:r w:rsidR="00122234" w:rsidRPr="0042199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odpadów innych niż niebezpieczne i obojętne  </w:t>
      </w:r>
      <w:r w:rsidR="003759B8" w:rsidRPr="0042199D">
        <w:rPr>
          <w:rFonts w:ascii="Arial" w:hAnsi="Arial" w:cs="Arial"/>
          <w:color w:val="auto"/>
          <w:sz w:val="22"/>
          <w:szCs w:val="22"/>
          <w:lang w:eastAsia="pl-PL"/>
        </w:rPr>
        <w:t xml:space="preserve">– </w:t>
      </w:r>
      <w:r w:rsidR="003759B8"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 xml:space="preserve">otrzyma </w:t>
      </w:r>
      <w:r w:rsidR="00F631BC"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1</w:t>
      </w:r>
      <w:r w:rsidR="00D61A7C"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5</w:t>
      </w:r>
      <w:r w:rsidR="003759B8"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 xml:space="preserve"> punktów</w:t>
      </w:r>
      <w:r w:rsidR="003759B8" w:rsidRPr="0042199D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1367D45A" w14:textId="6DE367FC" w:rsidR="00122234" w:rsidRPr="0042199D" w:rsidRDefault="00122234" w:rsidP="00122234">
      <w:pPr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15" w:name="_Hlk106098624"/>
      <w:bookmarkEnd w:id="14"/>
      <w:r w:rsidRPr="0042199D">
        <w:rPr>
          <w:rFonts w:ascii="Arial" w:hAnsi="Arial" w:cs="Arial"/>
          <w:color w:val="auto"/>
          <w:sz w:val="22"/>
          <w:szCs w:val="22"/>
          <w:lang w:eastAsia="pl-PL"/>
        </w:rPr>
        <w:t xml:space="preserve">jeżeli Wykonawca wykaże, że osoba wskazana do pełnienia funkcji </w:t>
      </w:r>
      <w:r w:rsidRPr="0042199D">
        <w:rPr>
          <w:rFonts w:ascii="Arial" w:hAnsi="Arial" w:cs="Arial"/>
          <w:color w:val="auto"/>
          <w:sz w:val="22"/>
          <w:szCs w:val="22"/>
          <w:lang w:eastAsia="ar-SA"/>
        </w:rPr>
        <w:t>Inspektora Nadzoru Inwestorskiego branży konstrukcyjno-budowlanej bez ograniczeń</w:t>
      </w:r>
      <w:r w:rsidRPr="0042199D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pełniąca również funkcję </w:t>
      </w:r>
      <w:r w:rsidRPr="0042199D">
        <w:rPr>
          <w:rFonts w:ascii="Arial" w:hAnsi="Arial" w:cs="Arial"/>
          <w:bCs/>
          <w:color w:val="000000"/>
          <w:sz w:val="22"/>
          <w:szCs w:val="22"/>
          <w:lang w:eastAsia="pl-PL"/>
        </w:rPr>
        <w:t>Koordynatora Zespołu Inżyniera Kontraktu,</w:t>
      </w:r>
      <w:r w:rsidRPr="0042199D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42199D">
        <w:rPr>
          <w:rFonts w:ascii="Arial" w:hAnsi="Arial" w:cs="Arial"/>
          <w:color w:val="auto"/>
          <w:sz w:val="22"/>
          <w:szCs w:val="22"/>
          <w:lang w:eastAsia="pl-PL"/>
        </w:rPr>
        <w:t xml:space="preserve">posiada doświadczenie </w:t>
      </w:r>
      <w:r w:rsidRPr="0042199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pełnieniu funkcji inspektora nadzoru inwestorskiego w ramach </w:t>
      </w:r>
      <w:r w:rsidR="00D61A7C" w:rsidRPr="0042199D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</w:t>
      </w:r>
      <w:r w:rsidRPr="0042199D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usług</w:t>
      </w:r>
      <w:r w:rsidRPr="0042199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polegających na pełnieniu funkcji Inżyniera Kontraktu i/lub nadzoru inwestorskiego nad realizacją zadań inwestycyjnych zakres, których obejmował budowę i/lub rozbudowę kwatery składowania odpadów innych niż niebezpieczne i obojętne </w:t>
      </w:r>
      <w:r w:rsidRPr="0042199D">
        <w:rPr>
          <w:rFonts w:ascii="Arial" w:hAnsi="Arial" w:cs="Arial"/>
          <w:color w:val="auto"/>
          <w:sz w:val="22"/>
          <w:szCs w:val="22"/>
          <w:lang w:eastAsia="pl-PL"/>
        </w:rPr>
        <w:t xml:space="preserve">– </w:t>
      </w:r>
      <w:r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 xml:space="preserve">otrzyma </w:t>
      </w:r>
      <w:r w:rsidR="00D61A7C"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3</w:t>
      </w:r>
      <w:r w:rsidRPr="0042199D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0 punktów</w:t>
      </w:r>
      <w:r w:rsidRPr="0042199D">
        <w:rPr>
          <w:rFonts w:ascii="Arial" w:hAnsi="Arial" w:cs="Arial"/>
          <w:color w:val="auto"/>
          <w:sz w:val="22"/>
          <w:szCs w:val="22"/>
          <w:lang w:eastAsia="pl-PL"/>
        </w:rPr>
        <w:t>;</w:t>
      </w:r>
      <w:bookmarkEnd w:id="15"/>
    </w:p>
    <w:p w14:paraId="424CD9D3" w14:textId="0477834D" w:rsidR="00122234" w:rsidRPr="00122234" w:rsidRDefault="00122234" w:rsidP="00122234">
      <w:pPr>
        <w:widowControl/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jeżeli Wykonawca wykaże, że osoba wskazana do pełnienia funkcji </w:t>
      </w:r>
      <w:r>
        <w:rPr>
          <w:rFonts w:ascii="Arial" w:hAnsi="Arial" w:cs="Arial"/>
          <w:color w:val="auto"/>
          <w:sz w:val="22"/>
          <w:szCs w:val="22"/>
          <w:lang w:eastAsia="ar-SA"/>
        </w:rPr>
        <w:t>Inspektora Nadzoru Inwestorskiego branży konstrukcyjno-budowlanej bez ograniczeń</w:t>
      </w:r>
      <w:r w:rsidRPr="002022C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pełniąca również funkcję </w:t>
      </w:r>
      <w:r w:rsidRPr="002022CE">
        <w:rPr>
          <w:rFonts w:ascii="Arial" w:hAnsi="Arial" w:cs="Arial"/>
          <w:bCs/>
          <w:color w:val="000000"/>
          <w:sz w:val="22"/>
          <w:szCs w:val="22"/>
          <w:lang w:eastAsia="pl-PL"/>
        </w:rPr>
        <w:t>Koordynatora Zespołu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Inżyniera Kontraktu,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posiada doświadczenie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</w:t>
      </w:r>
      <w:r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pełnieniu funkcji inspektora nadzoru inwestorskiego w ramach </w:t>
      </w:r>
      <w:r w:rsidR="00D61A7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3</w:t>
      </w:r>
      <w:r w:rsidRPr="0012223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 xml:space="preserve"> usług</w:t>
      </w:r>
      <w:r w:rsidRPr="0012223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polegających na pełnieniu funkcji Inżyniera Kontraktu i/lub nadzoru inwestorskiego nad realizacją zadań inwestycyjnych zakres, których obejmował budowę i/lub rozbudowę kwatery składowania odpadów innych niż niebezpieczne i obojętne </w:t>
      </w:r>
      <w:r w:rsidRPr="00122234">
        <w:rPr>
          <w:rFonts w:ascii="Arial" w:hAnsi="Arial" w:cs="Arial"/>
          <w:color w:val="auto"/>
          <w:sz w:val="22"/>
          <w:szCs w:val="22"/>
          <w:lang w:eastAsia="pl-PL"/>
        </w:rPr>
        <w:t xml:space="preserve">– </w:t>
      </w:r>
      <w:r w:rsidRPr="00122234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 xml:space="preserve">otrzyma </w:t>
      </w:r>
      <w:r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4</w:t>
      </w:r>
      <w:r w:rsidRPr="00122234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0 punktów</w:t>
      </w:r>
      <w:r w:rsidRPr="00122234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33A5A41E" w14:textId="77777777" w:rsidR="00122234" w:rsidRPr="00122234" w:rsidRDefault="00122234" w:rsidP="00122234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BD3A177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40E625C7" w14:textId="77777777" w:rsidR="003759B8" w:rsidRPr="008F5E90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"/>
          <w:lang w:eastAsia="pl-PL"/>
        </w:rPr>
      </w:pPr>
    </w:p>
    <w:p w14:paraId="58440B13" w14:textId="20E2E166" w:rsidR="008F5E90" w:rsidRPr="008F5E90" w:rsidRDefault="008F5E90" w:rsidP="008F5E9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color w:val="auto"/>
          <w:sz w:val="6"/>
          <w:szCs w:val="16"/>
          <w:lang w:eastAsia="pl-PL"/>
        </w:rPr>
      </w:pPr>
      <w:r w:rsidRPr="008F5E90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 xml:space="preserve">* </w:t>
      </w:r>
      <w:r w:rsidRPr="008F5E90">
        <w:rPr>
          <w:rFonts w:ascii="Arial" w:hAnsi="Arial" w:cs="Arial"/>
          <w:i/>
          <w:color w:val="auto"/>
          <w:sz w:val="22"/>
          <w:lang w:eastAsia="pl-PL"/>
        </w:rPr>
        <w:t xml:space="preserve">Jako </w:t>
      </w:r>
      <w:r w:rsidR="0088109E">
        <w:rPr>
          <w:rFonts w:ascii="Arial" w:hAnsi="Arial" w:cs="Arial"/>
          <w:i/>
          <w:color w:val="auto"/>
          <w:sz w:val="22"/>
          <w:lang w:eastAsia="pl-PL"/>
        </w:rPr>
        <w:t xml:space="preserve">doświadczenie w </w:t>
      </w:r>
      <w:r w:rsidRPr="008F5E90">
        <w:rPr>
          <w:rFonts w:ascii="Arial" w:hAnsi="Arial" w:cs="Arial"/>
          <w:i/>
          <w:color w:val="auto"/>
          <w:sz w:val="22"/>
          <w:lang w:eastAsia="pl-PL"/>
        </w:rPr>
        <w:t>wykonani</w:t>
      </w:r>
      <w:r w:rsidR="0088109E">
        <w:rPr>
          <w:rFonts w:ascii="Arial" w:hAnsi="Arial" w:cs="Arial"/>
          <w:i/>
          <w:color w:val="auto"/>
          <w:sz w:val="22"/>
          <w:lang w:eastAsia="pl-PL"/>
        </w:rPr>
        <w:t>u</w:t>
      </w:r>
      <w:r w:rsidRPr="008F5E90">
        <w:rPr>
          <w:rFonts w:ascii="Arial" w:hAnsi="Arial" w:cs="Arial"/>
          <w:i/>
          <w:color w:val="auto"/>
          <w:sz w:val="22"/>
          <w:lang w:eastAsia="pl-PL"/>
        </w:rPr>
        <w:t xml:space="preserve"> usługi należy rozumieć doprowadzenie, co najmniej do wystawienia Świadectwa Przejęcia (dla Kontraktów realizowanych zgodnie z Warunkami FIDIC), Protokołu odbioru końcowego robót lub równoważnego dokumentu (w przypadku zamówień, w których nie wystawia się Świadectwa Przejęcia).</w:t>
      </w:r>
    </w:p>
    <w:p w14:paraId="4569B231" w14:textId="77777777" w:rsidR="003759B8" w:rsidRPr="00F800A7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18"/>
          <w:szCs w:val="22"/>
          <w:u w:val="single"/>
          <w:lang w:eastAsia="pl-PL"/>
        </w:rPr>
      </w:pPr>
    </w:p>
    <w:p w14:paraId="02E5D6EC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  <w:lang w:eastAsia="pl-PL"/>
        </w:rPr>
        <w:t>UWAGA:</w:t>
      </w:r>
    </w:p>
    <w:p w14:paraId="4672DC66" w14:textId="78A2A113" w:rsidR="003759B8" w:rsidRDefault="003759B8" w:rsidP="003759B8">
      <w:pPr>
        <w:widowControl/>
        <w:suppressAutoHyphens w:val="0"/>
        <w:autoSpaceDE w:val="0"/>
        <w:autoSpaceDN w:val="0"/>
        <w:adjustRightInd w:val="0"/>
        <w:spacing w:after="102"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Ocenie będą podlegały jedynie informacje zawarte w pkt 10 Formularza of</w:t>
      </w:r>
      <w:r w:rsidR="00974BA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erty                        dotyczące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doświadczenia zawodowego </w:t>
      </w:r>
      <w:r w:rsidR="001F19DE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osoby skierowanej do </w:t>
      </w:r>
      <w:r w:rsidR="00974BA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pełnienia funkcji 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Inspektora Nadzoru Inwestorskiego branży </w:t>
      </w:r>
      <w:r w:rsidR="00D408D2">
        <w:rPr>
          <w:rFonts w:ascii="Arial" w:hAnsi="Arial" w:cs="Arial"/>
          <w:b/>
          <w:color w:val="auto"/>
          <w:sz w:val="22"/>
          <w:szCs w:val="22"/>
          <w:lang w:eastAsia="pl-PL"/>
        </w:rPr>
        <w:t>konstrukcyjno-budowlanej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bez ograniczeń, pełniącego również funkcję</w:t>
      </w:r>
      <w:r w:rsidR="00974BAF">
        <w:rPr>
          <w:rFonts w:ascii="Arial" w:hAnsi="Arial" w:cs="Arial"/>
          <w:b/>
          <w:color w:val="auto"/>
          <w:sz w:val="22"/>
          <w:lang w:eastAsia="pl-PL"/>
        </w:rPr>
        <w:t xml:space="preserve"> Koordynatora Zespołu </w:t>
      </w:r>
      <w:r w:rsidR="00A05C55">
        <w:rPr>
          <w:rFonts w:ascii="Arial" w:hAnsi="Arial" w:cs="Arial"/>
          <w:b/>
          <w:color w:val="auto"/>
          <w:sz w:val="22"/>
          <w:lang w:eastAsia="pl-PL"/>
        </w:rPr>
        <w:t>Inżyniera Kontraktu</w:t>
      </w:r>
      <w:r w:rsidR="001F19DE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14:paraId="3F7E0588" w14:textId="3EC9F7A6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Jeżeli Wykonawca nie wskaże w F</w:t>
      </w:r>
      <w:r w:rsidR="001F19D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ormularzu oferty </w:t>
      </w:r>
      <w:r w:rsidR="0019031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imienia i nazwiska</w:t>
      </w:r>
      <w:r w:rsidR="001F19D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08626D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i/lub</w:t>
      </w:r>
      <w:r w:rsidR="001F19DE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doświadczenia zawodowego</w:t>
      </w:r>
      <w:r w:rsidR="0019031C" w:rsidRPr="0019031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19031C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osoby skierowanej do pełnienia funkcji 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Inspektora Nadzoru Inwestorskiego branży </w:t>
      </w:r>
      <w:r w:rsidR="00D408D2">
        <w:rPr>
          <w:rFonts w:ascii="Arial" w:hAnsi="Arial" w:cs="Arial"/>
          <w:b/>
          <w:color w:val="auto"/>
          <w:sz w:val="22"/>
          <w:szCs w:val="22"/>
          <w:lang w:eastAsia="pl-PL"/>
        </w:rPr>
        <w:t>konstrukcyjno-budowlanej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bez ograniczeń, pełniącego również funkcję</w:t>
      </w:r>
      <w:r w:rsidR="00974BAF">
        <w:rPr>
          <w:rFonts w:ascii="Arial" w:hAnsi="Arial" w:cs="Arial"/>
          <w:b/>
          <w:color w:val="auto"/>
          <w:sz w:val="22"/>
          <w:lang w:eastAsia="pl-PL"/>
        </w:rPr>
        <w:t xml:space="preserve"> Koordynatora Zespołu </w:t>
      </w:r>
      <w:r w:rsidR="00A05C55">
        <w:rPr>
          <w:rFonts w:ascii="Arial" w:hAnsi="Arial" w:cs="Arial"/>
          <w:b/>
          <w:color w:val="auto"/>
          <w:sz w:val="22"/>
          <w:lang w:eastAsia="pl-PL"/>
        </w:rPr>
        <w:t>Inżyniera Kontraktu</w:t>
      </w:r>
      <w:r>
        <w:rPr>
          <w:rFonts w:ascii="Arial" w:hAnsi="Arial" w:cs="Arial"/>
          <w:b/>
          <w:color w:val="auto"/>
          <w:sz w:val="22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to w tym kryterium otrzyma 0 pkt.</w:t>
      </w:r>
    </w:p>
    <w:p w14:paraId="60A70008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14:paraId="01B913A5" w14:textId="4AE09857" w:rsidR="003759B8" w:rsidRDefault="0019031C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lastRenderedPageBreak/>
        <w:t xml:space="preserve">- Oświadczenie dotyczące danych personalnych oraz </w:t>
      </w:r>
      <w:r w:rsidR="003759B8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doświadczenia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zawodowego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osoby skierowanej do pełnienia funkcji 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>In</w:t>
      </w:r>
      <w:r w:rsidR="003F1519">
        <w:rPr>
          <w:rFonts w:ascii="Arial" w:hAnsi="Arial" w:cs="Arial"/>
          <w:b/>
          <w:color w:val="auto"/>
          <w:sz w:val="22"/>
          <w:szCs w:val="22"/>
          <w:lang w:eastAsia="pl-PL"/>
        </w:rPr>
        <w:t>spektora Nadzoru Inwestorskiego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branż</w:t>
      </w:r>
      <w:r w:rsidR="00D408D2">
        <w:rPr>
          <w:rFonts w:ascii="Arial" w:hAnsi="Arial" w:cs="Arial"/>
          <w:b/>
          <w:color w:val="auto"/>
          <w:sz w:val="22"/>
          <w:szCs w:val="22"/>
          <w:lang w:eastAsia="pl-PL"/>
        </w:rPr>
        <w:t>y konstrukcyjno-budowlanej</w:t>
      </w:r>
      <w:r w:rsidR="00974BAF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bez ograniczeń, pełniącego również funkcję</w:t>
      </w:r>
      <w:r w:rsidR="00974BAF">
        <w:rPr>
          <w:rFonts w:ascii="Arial" w:hAnsi="Arial" w:cs="Arial"/>
          <w:b/>
          <w:color w:val="auto"/>
          <w:sz w:val="22"/>
          <w:lang w:eastAsia="pl-PL"/>
        </w:rPr>
        <w:t xml:space="preserve"> Koordynatora Zespołu </w:t>
      </w:r>
      <w:r w:rsidR="003F1519">
        <w:rPr>
          <w:rFonts w:ascii="Arial" w:hAnsi="Arial" w:cs="Arial"/>
          <w:b/>
          <w:color w:val="auto"/>
          <w:sz w:val="22"/>
          <w:lang w:eastAsia="pl-PL"/>
        </w:rPr>
        <w:t>Inżyniera Kontraktu</w:t>
      </w:r>
      <w:r w:rsidR="00974BAF">
        <w:rPr>
          <w:rFonts w:ascii="Arial" w:hAnsi="Arial" w:cs="Arial"/>
          <w:b/>
          <w:color w:val="auto"/>
          <w:sz w:val="22"/>
          <w:lang w:eastAsia="pl-PL"/>
        </w:rPr>
        <w:t>,</w:t>
      </w:r>
      <w:r w:rsidR="00974BAF">
        <w:rPr>
          <w:rFonts w:ascii="Arial" w:hAnsi="Arial" w:cs="Arial"/>
          <w:b/>
          <w:color w:val="auto"/>
          <w:sz w:val="22"/>
        </w:rPr>
        <w:t xml:space="preserve"> </w:t>
      </w:r>
      <w:r w:rsidR="003759B8">
        <w:rPr>
          <w:rFonts w:ascii="Arial" w:hAnsi="Arial" w:cs="Arial"/>
          <w:b/>
          <w:color w:val="auto"/>
          <w:sz w:val="22"/>
        </w:rPr>
        <w:t>nie będzie podlegało uzupełnieniu w trybie ustawy Pzp.</w:t>
      </w:r>
    </w:p>
    <w:p w14:paraId="34334129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14:paraId="2D579FC9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10"/>
          <w:szCs w:val="10"/>
          <w:lang w:eastAsia="pl-PL"/>
        </w:rPr>
      </w:pPr>
    </w:p>
    <w:p w14:paraId="15999CFE" w14:textId="77777777" w:rsidR="003759B8" w:rsidRDefault="003759B8" w:rsidP="003759B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Najkorzystniejsza oferta w odniesieniu do tego kryterium może uzyskać maksimum               40 pkt.</w:t>
      </w:r>
    </w:p>
    <w:p w14:paraId="41286DE0" w14:textId="77777777" w:rsidR="007B38F8" w:rsidRPr="00E6324C" w:rsidRDefault="007B38F8" w:rsidP="007B38F8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22"/>
          <w:lang w:eastAsia="pl-PL"/>
        </w:rPr>
      </w:pPr>
    </w:p>
    <w:p w14:paraId="470C0DA8" w14:textId="77777777" w:rsidR="003759B8" w:rsidRPr="003759B8" w:rsidRDefault="007B38F8" w:rsidP="003759B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="003759B8" w:rsidRPr="003759B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3474B35C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>W = C + D</w:t>
      </w:r>
    </w:p>
    <w:p w14:paraId="7C119547" w14:textId="77777777" w:rsidR="003759B8" w:rsidRPr="002121AB" w:rsidRDefault="003759B8" w:rsidP="003759B8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14:paraId="4998C239" w14:textId="77777777" w:rsidR="003759B8" w:rsidRPr="003759B8" w:rsidRDefault="003759B8" w:rsidP="003759B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14:paraId="045FE13F" w14:textId="77777777" w:rsidR="003759B8" w:rsidRPr="003759B8" w:rsidRDefault="003759B8" w:rsidP="003759B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14:paraId="6D50EDDF" w14:textId="77777777" w:rsidR="003759B8" w:rsidRPr="003759B8" w:rsidRDefault="003759B8" w:rsidP="003759B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>D – liczba punktów w kryterium „Doświadczenie zawodowe”.</w:t>
      </w:r>
    </w:p>
    <w:p w14:paraId="54C288DC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46093BB6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14:paraId="6B447C26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6"/>
          <w:szCs w:val="22"/>
          <w:lang w:eastAsia="pl-PL"/>
        </w:rPr>
      </w:pPr>
    </w:p>
    <w:p w14:paraId="3D5B9F23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>Maksymalna ilość punktów, jaką może zdobyć Wykonawca uwzględniając wszystkie kryteria oceny ofert wynosi 100 pkt.</w:t>
      </w:r>
    </w:p>
    <w:p w14:paraId="7EF4D9C1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1252AB5D" w14:textId="77777777" w:rsidR="003759B8" w:rsidRPr="003759B8" w:rsidRDefault="003759B8" w:rsidP="003759B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3759B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0884D825" w14:textId="77777777" w:rsidR="00F800A7" w:rsidRPr="0036316A" w:rsidRDefault="00F800A7" w:rsidP="003759B8">
      <w:pPr>
        <w:spacing w:line="288" w:lineRule="auto"/>
        <w:jc w:val="both"/>
        <w:rPr>
          <w:rFonts w:ascii="Arial" w:hAnsi="Arial" w:cs="Arial"/>
          <w:sz w:val="10"/>
          <w:szCs w:val="16"/>
        </w:rPr>
      </w:pPr>
    </w:p>
    <w:p w14:paraId="6B64B03F" w14:textId="77777777"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10CA528E" w14:textId="77777777"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3CCDDA31" w14:textId="77777777"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40386404" w14:textId="77777777"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4E61BB9A" w14:textId="77777777" w:rsidR="007719C4" w:rsidRPr="00CF3510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1666EE18" w14:textId="77777777"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05C8DED2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14:paraId="0618D870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233F25E" w14:textId="28E88F2D" w:rsidR="007719C4" w:rsidRPr="00DD4B99" w:rsidRDefault="00A16029" w:rsidP="0084753F">
      <w:pPr>
        <w:pStyle w:val="Akapitzlist"/>
        <w:numPr>
          <w:ilvl w:val="1"/>
          <w:numId w:val="18"/>
        </w:numPr>
        <w:tabs>
          <w:tab w:val="left" w:pos="0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color w:val="FF0000"/>
          <w:sz w:val="6"/>
          <w:szCs w:val="22"/>
        </w:rPr>
      </w:pPr>
      <w:r w:rsidRPr="00C02567">
        <w:rPr>
          <w:rFonts w:ascii="Arial" w:hAnsi="Arial" w:cs="Arial"/>
          <w:sz w:val="22"/>
          <w:szCs w:val="22"/>
        </w:rPr>
        <w:t>Wykonawca, przed podpisaniem umowy, zobowiązany jest do</w:t>
      </w:r>
      <w:r w:rsidR="00DD4B99">
        <w:rPr>
          <w:rFonts w:ascii="Arial" w:hAnsi="Arial" w:cs="Arial"/>
          <w:sz w:val="22"/>
          <w:szCs w:val="22"/>
        </w:rPr>
        <w:t xml:space="preserve"> </w:t>
      </w:r>
      <w:r w:rsidRPr="00DD4B99">
        <w:rPr>
          <w:rFonts w:ascii="Arial" w:hAnsi="Arial" w:cs="Arial"/>
          <w:sz w:val="22"/>
          <w:szCs w:val="22"/>
        </w:rPr>
        <w:t xml:space="preserve">wniesienia </w:t>
      </w:r>
      <w:r w:rsidRPr="00DD4B99">
        <w:rPr>
          <w:rFonts w:ascii="Arial" w:hAnsi="Arial" w:cs="Arial"/>
          <w:b/>
          <w:sz w:val="22"/>
          <w:szCs w:val="22"/>
        </w:rPr>
        <w:t>zabezpieczenia należytego wykonania umowy</w:t>
      </w:r>
      <w:r w:rsidRPr="00DD4B99">
        <w:rPr>
          <w:rFonts w:ascii="Arial" w:hAnsi="Arial" w:cs="Arial"/>
          <w:sz w:val="22"/>
          <w:szCs w:val="22"/>
        </w:rPr>
        <w:t xml:space="preserve">, zgodnie z </w:t>
      </w:r>
      <w:r w:rsidR="0098173E">
        <w:rPr>
          <w:rFonts w:ascii="Arial" w:hAnsi="Arial" w:cs="Arial"/>
          <w:sz w:val="22"/>
          <w:szCs w:val="22"/>
        </w:rPr>
        <w:t>rozdz</w:t>
      </w:r>
      <w:r w:rsidRPr="00DD4B99">
        <w:rPr>
          <w:rFonts w:ascii="Arial" w:hAnsi="Arial" w:cs="Arial"/>
          <w:sz w:val="22"/>
          <w:szCs w:val="22"/>
        </w:rPr>
        <w:t xml:space="preserve"> 1</w:t>
      </w:r>
      <w:r w:rsidR="00C02567" w:rsidRPr="00DD4B99">
        <w:rPr>
          <w:rFonts w:ascii="Arial" w:hAnsi="Arial" w:cs="Arial"/>
          <w:sz w:val="22"/>
          <w:szCs w:val="22"/>
        </w:rPr>
        <w:t>6</w:t>
      </w:r>
      <w:r w:rsidRPr="00DD4B99">
        <w:rPr>
          <w:rFonts w:ascii="Arial" w:hAnsi="Arial" w:cs="Arial"/>
          <w:sz w:val="22"/>
          <w:szCs w:val="22"/>
        </w:rPr>
        <w:t xml:space="preserve"> n</w:t>
      </w:r>
      <w:r w:rsidR="00C02567" w:rsidRPr="00DD4B99">
        <w:rPr>
          <w:rFonts w:ascii="Arial" w:hAnsi="Arial" w:cs="Arial"/>
          <w:sz w:val="22"/>
          <w:szCs w:val="22"/>
        </w:rPr>
        <w:t>iniejszej S</w:t>
      </w:r>
      <w:r w:rsidR="00E15713" w:rsidRPr="00DD4B99">
        <w:rPr>
          <w:rFonts w:ascii="Arial" w:hAnsi="Arial" w:cs="Arial"/>
          <w:sz w:val="22"/>
          <w:szCs w:val="22"/>
        </w:rPr>
        <w:t>WZ.</w:t>
      </w:r>
    </w:p>
    <w:p w14:paraId="1DE5C409" w14:textId="77777777" w:rsidR="00F6054A" w:rsidRPr="003E4EE9" w:rsidRDefault="00F6054A" w:rsidP="0084753F">
      <w:pPr>
        <w:pStyle w:val="Akapitzlist"/>
        <w:numPr>
          <w:ilvl w:val="1"/>
          <w:numId w:val="27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129E567B" w14:textId="77777777" w:rsidR="007719C4" w:rsidRPr="003E4EE9" w:rsidRDefault="007719C4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5F68628E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A16029" w:rsidRPr="00CF3510">
        <w:rPr>
          <w:rFonts w:ascii="Arial" w:hAnsi="Arial" w:cs="Arial"/>
          <w:b/>
          <w:sz w:val="22"/>
          <w:szCs w:val="22"/>
        </w:rPr>
        <w:t>.5</w:t>
      </w:r>
      <w:r w:rsidR="00A16029" w:rsidRPr="00CF3510">
        <w:rPr>
          <w:rFonts w:ascii="Arial" w:hAnsi="Arial" w:cs="Arial"/>
          <w:sz w:val="22"/>
          <w:szCs w:val="22"/>
        </w:rPr>
        <w:t xml:space="preserve"> Zamawiający zawrze 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2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ustawy Pzp, z zastrzeżeniem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3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4299D26E" w14:textId="77777777"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222A8E92" w14:textId="77777777" w:rsidR="007719C4" w:rsidRPr="00CF3510" w:rsidRDefault="00A16029" w:rsidP="00CF3510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WYMAGANIA DOTYCZĄCE ZABEZPIECZENIA NALEŻYTEGO WYKONANIA UMOWY </w:t>
      </w:r>
    </w:p>
    <w:p w14:paraId="55AC2AE3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14:paraId="48F63AFA" w14:textId="77777777" w:rsidR="007719C4" w:rsidRPr="00CF3510" w:rsidRDefault="00A16029" w:rsidP="00CF3510">
      <w:pPr>
        <w:pStyle w:val="WW-Tekstpodstawowy3"/>
        <w:tabs>
          <w:tab w:val="left" w:pos="540"/>
        </w:tabs>
        <w:spacing w:line="288" w:lineRule="auto"/>
      </w:pPr>
      <w:r w:rsidRPr="00CF3510">
        <w:rPr>
          <w:b/>
          <w:color w:val="000000"/>
          <w:szCs w:val="22"/>
        </w:rPr>
        <w:t>1</w:t>
      </w:r>
      <w:r w:rsidR="00143E6B">
        <w:rPr>
          <w:b/>
          <w:color w:val="000000"/>
          <w:szCs w:val="22"/>
        </w:rPr>
        <w:t>6</w:t>
      </w:r>
      <w:r w:rsidRPr="00CF3510">
        <w:rPr>
          <w:b/>
          <w:color w:val="000000"/>
          <w:szCs w:val="22"/>
        </w:rPr>
        <w:t>.1</w:t>
      </w:r>
      <w:r w:rsidRPr="00CF3510">
        <w:rPr>
          <w:color w:val="000000"/>
          <w:szCs w:val="22"/>
        </w:rPr>
        <w:t xml:space="preserve"> Wykonawca, przed podpisaniem umowy, zobowiązany jest do wniesienia zabezpieczenia należytego wykonania umowy na kwotę stanowiącą 5</w:t>
      </w:r>
      <w:r w:rsidRPr="00CF3510">
        <w:rPr>
          <w:szCs w:val="22"/>
        </w:rPr>
        <w:t xml:space="preserve"> %</w:t>
      </w:r>
      <w:r w:rsidRPr="00CF3510">
        <w:rPr>
          <w:color w:val="FF0000"/>
          <w:szCs w:val="22"/>
        </w:rPr>
        <w:t xml:space="preserve"> </w:t>
      </w:r>
      <w:r w:rsidRPr="00CF3510">
        <w:t>wartości (ceny ofertowej)  zamówienia objętego ofertą.</w:t>
      </w:r>
    </w:p>
    <w:p w14:paraId="294173F8" w14:textId="77777777" w:rsidR="007719C4" w:rsidRPr="00CF3510" w:rsidRDefault="00A16029" w:rsidP="00CF3510">
      <w:pPr>
        <w:pStyle w:val="WW-Tekstpodstawowy3"/>
        <w:spacing w:line="288" w:lineRule="auto"/>
      </w:pPr>
      <w:r w:rsidRPr="00CF3510">
        <w:t xml:space="preserve">Zabezpieczenie należytego wykonania umowy może być wniesione według wyboru </w:t>
      </w:r>
      <w:r w:rsidR="00143E6B">
        <w:t xml:space="preserve">wykonawcy w jednej lub kilku </w:t>
      </w:r>
      <w:r w:rsidRPr="00CF3510">
        <w:t>formach:</w:t>
      </w:r>
    </w:p>
    <w:p w14:paraId="4F0AC131" w14:textId="77777777" w:rsidR="007719C4" w:rsidRPr="00CF3510" w:rsidRDefault="00A16029" w:rsidP="00E6324C">
      <w:pPr>
        <w:pStyle w:val="WW-Tekstpodstawowy3"/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pieniądzu;</w:t>
      </w:r>
    </w:p>
    <w:p w14:paraId="6AA2554E" w14:textId="77777777" w:rsidR="007719C4" w:rsidRPr="00CF3510" w:rsidRDefault="00A16029" w:rsidP="00E6324C">
      <w:pPr>
        <w:pStyle w:val="WW-Tekstpodstawowy3"/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poręczeniach bankowych lub poręczeniach spółdzielczej kasy oszczędnościowo-</w:t>
      </w:r>
      <w:r w:rsidRPr="00CF3510">
        <w:lastRenderedPageBreak/>
        <w:t>kredytowej, z tym że zobowiązanie kasy jest zawsze zobowiązaniem pieniężnym;</w:t>
      </w:r>
    </w:p>
    <w:p w14:paraId="70AF8FBD" w14:textId="77777777" w:rsidR="007719C4" w:rsidRPr="00CF3510" w:rsidRDefault="00A16029" w:rsidP="00E6324C">
      <w:pPr>
        <w:pStyle w:val="WW-Tekstpodstawowy3"/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bankowych;</w:t>
      </w:r>
    </w:p>
    <w:p w14:paraId="1A2A2FE9" w14:textId="77777777" w:rsidR="007719C4" w:rsidRPr="00CF3510" w:rsidRDefault="00A16029" w:rsidP="00E6324C">
      <w:pPr>
        <w:pStyle w:val="WW-Tekstpodstawowy3"/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284"/>
      </w:pPr>
      <w:r w:rsidRPr="00CF3510">
        <w:t>gwarancjach ubezpieczeniowych;</w:t>
      </w:r>
    </w:p>
    <w:p w14:paraId="5F7CC6FF" w14:textId="77777777" w:rsidR="007719C4" w:rsidRPr="00CF3510" w:rsidRDefault="00A16029" w:rsidP="00E6324C">
      <w:pPr>
        <w:pStyle w:val="WW-Tekstpodstawowy3"/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284"/>
        <w:rPr>
          <w:sz w:val="12"/>
          <w:szCs w:val="16"/>
        </w:rPr>
      </w:pPr>
      <w:r w:rsidRPr="00CF3510">
        <w:t xml:space="preserve">poręczeniach udzielanych przez podmioty, o których mowa </w:t>
      </w:r>
      <w:r w:rsidR="00904371">
        <w:t xml:space="preserve">w art. 6b ust. 5 pkt 2 ustawy </w:t>
      </w:r>
      <w:r w:rsidRPr="00CF3510">
        <w:t xml:space="preserve">z dnia 9 listopada 2000 r. o utworzeniu Polskiej Agencji Rozwoju Przedsiębiorczości.  </w:t>
      </w:r>
    </w:p>
    <w:p w14:paraId="50EB1E2B" w14:textId="77777777" w:rsidR="007719C4" w:rsidRPr="0036316A" w:rsidRDefault="007719C4" w:rsidP="00CF3510">
      <w:pPr>
        <w:pStyle w:val="WW-Tekstpodstawowy3"/>
        <w:spacing w:line="288" w:lineRule="auto"/>
        <w:rPr>
          <w:sz w:val="10"/>
          <w:szCs w:val="16"/>
        </w:rPr>
      </w:pPr>
    </w:p>
    <w:p w14:paraId="66F14949" w14:textId="7343AFA8" w:rsidR="00685EEA" w:rsidRPr="00685EEA" w:rsidRDefault="00A16029" w:rsidP="00685EEA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663F83">
        <w:rPr>
          <w:rFonts w:ascii="Arial" w:hAnsi="Arial" w:cs="Arial"/>
          <w:b/>
          <w:sz w:val="22"/>
          <w:szCs w:val="22"/>
        </w:rPr>
        <w:t>6</w:t>
      </w:r>
      <w:r w:rsidRPr="00CF3510">
        <w:rPr>
          <w:rFonts w:ascii="Arial" w:hAnsi="Arial" w:cs="Arial"/>
          <w:b/>
          <w:sz w:val="22"/>
          <w:szCs w:val="22"/>
        </w:rPr>
        <w:t>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685EEA" w:rsidRPr="00685EEA">
        <w:rPr>
          <w:rFonts w:ascii="Arial" w:hAnsi="Arial" w:cs="Arial"/>
          <w:color w:val="000000"/>
          <w:sz w:val="22"/>
          <w:szCs w:val="22"/>
          <w:lang w:eastAsia="pl-PL"/>
        </w:rPr>
        <w:t xml:space="preserve">Zabezpieczenie wnoszone w pieniądzu Wykonawca wpłaca przelewem na rachunek bankowy Zamawiającego – </w:t>
      </w:r>
      <w:r w:rsidR="00494CF8" w:rsidRPr="00494CF8">
        <w:rPr>
          <w:rFonts w:ascii="Arial" w:hAnsi="Arial" w:cs="Arial"/>
          <w:color w:val="000000"/>
          <w:sz w:val="22"/>
          <w:szCs w:val="22"/>
          <w:lang w:eastAsia="pl-PL"/>
        </w:rPr>
        <w:t xml:space="preserve">Bank PKO BP  o nr 3 Tczew    </w:t>
      </w:r>
      <w:r w:rsidR="00494CF8" w:rsidRPr="00494CF8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55144011980000000001277208</w:t>
      </w:r>
    </w:p>
    <w:p w14:paraId="5195646A" w14:textId="77777777" w:rsidR="007719C4" w:rsidRPr="00CF3510" w:rsidRDefault="00A16029" w:rsidP="00685E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0"/>
        </w:rPr>
      </w:pPr>
      <w:r w:rsidRPr="00CF3510">
        <w:rPr>
          <w:rFonts w:ascii="Arial" w:hAnsi="Arial" w:cs="Arial"/>
          <w:sz w:val="22"/>
          <w:szCs w:val="22"/>
        </w:rPr>
        <w:t xml:space="preserve">Za termin wniesienia zabezpieczenia w </w:t>
      </w:r>
      <w:r w:rsidR="003D74FB">
        <w:rPr>
          <w:rFonts w:ascii="Arial" w:hAnsi="Arial" w:cs="Arial"/>
          <w:sz w:val="22"/>
          <w:szCs w:val="22"/>
        </w:rPr>
        <w:t>pieniądzu</w:t>
      </w:r>
      <w:r w:rsidRPr="00CF3510">
        <w:rPr>
          <w:rFonts w:ascii="Arial" w:hAnsi="Arial" w:cs="Arial"/>
          <w:sz w:val="22"/>
          <w:szCs w:val="22"/>
        </w:rPr>
        <w:t xml:space="preserve"> zostanie uznany termin uznania rachunku Zamawiającego (data potwierdzenia wpływu środków na rachunek Zamawiającego).</w:t>
      </w:r>
    </w:p>
    <w:p w14:paraId="6B3A09C0" w14:textId="77777777" w:rsidR="007719C4" w:rsidRPr="00E6324C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6"/>
          <w:szCs w:val="20"/>
        </w:rPr>
      </w:pPr>
    </w:p>
    <w:p w14:paraId="2C950363" w14:textId="77777777" w:rsidR="007719C4" w:rsidRPr="00CF3510" w:rsidRDefault="00663F83" w:rsidP="00663F83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  <w:r w:rsidRPr="00663F83">
        <w:rPr>
          <w:rFonts w:ascii="Arial" w:hAnsi="Arial" w:cs="Arial"/>
          <w:b/>
          <w:sz w:val="22"/>
          <w:szCs w:val="22"/>
        </w:rPr>
        <w:t>16.3</w:t>
      </w:r>
      <w:r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  <w:szCs w:val="22"/>
        </w:rPr>
        <w:t xml:space="preserve">Zamawiający nie wyraża zgody na wniesienie zabezpieczenia w formach przewidzianych w art. </w:t>
      </w:r>
      <w:r w:rsidR="00A053C3">
        <w:rPr>
          <w:rFonts w:ascii="Arial" w:hAnsi="Arial" w:cs="Arial"/>
          <w:sz w:val="22"/>
          <w:szCs w:val="22"/>
        </w:rPr>
        <w:t>450</w:t>
      </w:r>
      <w:r w:rsidR="00A16029" w:rsidRPr="00CF3510">
        <w:rPr>
          <w:rFonts w:ascii="Arial" w:hAnsi="Arial" w:cs="Arial"/>
          <w:sz w:val="22"/>
          <w:szCs w:val="22"/>
        </w:rPr>
        <w:t xml:space="preserve"> ust. 2 ustawy Pzp.</w:t>
      </w:r>
    </w:p>
    <w:p w14:paraId="6BAFB186" w14:textId="77777777" w:rsidR="007719C4" w:rsidRPr="00CF3510" w:rsidRDefault="007719C4" w:rsidP="003417A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  <w:szCs w:val="22"/>
        </w:rPr>
      </w:pPr>
    </w:p>
    <w:p w14:paraId="4E3A433C" w14:textId="77777777" w:rsidR="007719C4" w:rsidRPr="00663F83" w:rsidRDefault="00A16029" w:rsidP="0084753F">
      <w:pPr>
        <w:pStyle w:val="Akapitzlist"/>
        <w:numPr>
          <w:ilvl w:val="1"/>
          <w:numId w:val="19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 xml:space="preserve">W przypadku wniesienia wadium (o ile jest wymagane) w pieniądzu </w:t>
      </w:r>
      <w:r w:rsidR="00A053C3">
        <w:rPr>
          <w:rFonts w:ascii="Arial" w:hAnsi="Arial" w:cs="Arial"/>
          <w:sz w:val="22"/>
          <w:szCs w:val="22"/>
        </w:rPr>
        <w:t>w</w:t>
      </w:r>
      <w:r w:rsidRPr="00663F83">
        <w:rPr>
          <w:rFonts w:ascii="Arial" w:hAnsi="Arial" w:cs="Arial"/>
          <w:sz w:val="22"/>
          <w:szCs w:val="22"/>
        </w:rPr>
        <w:t xml:space="preserve">ykonawca może wyrazić zgodę na zaliczenie kwoty wadium na poczet zabezpieczenia.  </w:t>
      </w:r>
    </w:p>
    <w:p w14:paraId="2C3241D2" w14:textId="77777777" w:rsidR="00663F83" w:rsidRPr="00663F83" w:rsidRDefault="00663F83" w:rsidP="00663F83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10"/>
          <w:szCs w:val="22"/>
        </w:rPr>
      </w:pPr>
    </w:p>
    <w:p w14:paraId="1F13D3C8" w14:textId="77777777" w:rsidR="007719C4" w:rsidRPr="00663F83" w:rsidRDefault="00A16029" w:rsidP="0084753F">
      <w:pPr>
        <w:pStyle w:val="Akapitzlist"/>
        <w:numPr>
          <w:ilvl w:val="1"/>
          <w:numId w:val="19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14:paraId="56B065DD" w14:textId="77777777" w:rsidR="00663F83" w:rsidRPr="00E6324C" w:rsidRDefault="00663F83" w:rsidP="00663F83">
      <w:pPr>
        <w:pStyle w:val="Akapitzlist"/>
        <w:rPr>
          <w:rFonts w:ascii="Arial" w:hAnsi="Arial" w:cs="Arial"/>
          <w:sz w:val="4"/>
          <w:szCs w:val="22"/>
        </w:rPr>
      </w:pPr>
    </w:p>
    <w:p w14:paraId="4840B0B1" w14:textId="77777777" w:rsidR="00663F83" w:rsidRPr="00A053C3" w:rsidRDefault="00663F83" w:rsidP="00663F83">
      <w:pPr>
        <w:pStyle w:val="Akapitzlist"/>
        <w:tabs>
          <w:tab w:val="left" w:pos="540"/>
        </w:tabs>
        <w:spacing w:line="288" w:lineRule="auto"/>
        <w:ind w:left="0"/>
        <w:jc w:val="both"/>
        <w:rPr>
          <w:rFonts w:ascii="Arial" w:hAnsi="Arial" w:cs="Arial"/>
          <w:sz w:val="4"/>
          <w:szCs w:val="22"/>
        </w:rPr>
      </w:pPr>
    </w:p>
    <w:p w14:paraId="74C7553B" w14:textId="77777777" w:rsidR="007719C4" w:rsidRPr="00663F83" w:rsidRDefault="00A16029" w:rsidP="0084753F">
      <w:pPr>
        <w:pStyle w:val="Akapitzlist"/>
        <w:numPr>
          <w:ilvl w:val="1"/>
          <w:numId w:val="19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663F83">
        <w:rPr>
          <w:rFonts w:ascii="Arial" w:hAnsi="Arial" w:cs="Arial"/>
          <w:color w:val="000000"/>
          <w:sz w:val="22"/>
        </w:rPr>
        <w:t xml:space="preserve">Z treści gwarancji winno wynikać nieodwołalne i bezwarunkowe zobowiązanie Gwaranta (Poręczyciela) do zapłaty Zamawiającemu pełnej kwoty zabezpieczenia, na każde pisemne żądanie Zamawiającego, wzywające do zapłaty kwoty zabezpieczenia i zawierające oświadczenie o niespełnieniu przez Wykonawcę zobowiązań wobec Zamawiającego, wynikających z zawartej umowy. Wypłata winna nastąpić w terminie 14 dni od dnia otrzymania przez Gwaranta (Poręczyciela) wezwania do zapłaty.                      </w:t>
      </w:r>
    </w:p>
    <w:p w14:paraId="1E1DBDF5" w14:textId="77777777" w:rsidR="007719C4" w:rsidRPr="00CF3510" w:rsidRDefault="007719C4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760D2DDA" w14:textId="77777777" w:rsidR="007719C4" w:rsidRPr="00CF3510" w:rsidRDefault="00A16029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W treści gwarancji (poręczenia) Gwarant (Poręczyciel) nie może uzależniać dokonania zapłaty od spełnienia przez Beneficjenta (Zamawiającego) dodatkowych warunków                    (np. żądania złożenia wezwania np. tylko w formie listu poleconego czy kurierem) albo przedłożenia dodatkowych dokumentów (oprócz dokumentu potwierdzającego umocowanie osób do występowania w imieniu Zamawiającego z żądaniem zapłaty).</w:t>
      </w:r>
    </w:p>
    <w:p w14:paraId="72A4F9D4" w14:textId="77777777" w:rsidR="007719C4" w:rsidRPr="00CF3510" w:rsidRDefault="007719C4" w:rsidP="00CF3510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3E11411D" w14:textId="77777777" w:rsidR="007719C4" w:rsidRPr="00663F83" w:rsidRDefault="00A16029" w:rsidP="0084753F">
      <w:pPr>
        <w:pStyle w:val="Akapitzlist"/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663F83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36FBBC32" w14:textId="77777777" w:rsidR="007719C4" w:rsidRPr="00CF3510" w:rsidRDefault="007719C4" w:rsidP="008A3DAA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14:paraId="726F88A7" w14:textId="77777777" w:rsidR="007719C4" w:rsidRPr="00CF3510" w:rsidRDefault="00A16029" w:rsidP="0084753F">
      <w:pPr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nie może zawierać zastrzeżenia Gwaranta (Poręczyciela), że odpowiedzialność Gwaranta (Poręczyciela) z tytułu gwarancji (poręczenia) jest wyłączona w stosunku do jakiejkolwiek zmiany umowy objętej gwarancją (poręczeniem), jeżeli zmiana ta nie została zaakceptowana przez Gwaranta (Poręczyciela).</w:t>
      </w:r>
    </w:p>
    <w:p w14:paraId="3BDA5B3D" w14:textId="77777777" w:rsidR="007719C4" w:rsidRPr="00CF3510" w:rsidRDefault="007719C4" w:rsidP="00CF3510">
      <w:pPr>
        <w:pStyle w:val="Akapitzlist"/>
        <w:spacing w:line="288" w:lineRule="auto"/>
        <w:rPr>
          <w:rFonts w:ascii="Arial" w:hAnsi="Arial" w:cs="Arial"/>
          <w:b/>
          <w:color w:val="000000"/>
          <w:sz w:val="8"/>
          <w:szCs w:val="8"/>
        </w:rPr>
      </w:pPr>
    </w:p>
    <w:p w14:paraId="42EB14A4" w14:textId="77777777" w:rsidR="007719C4" w:rsidRPr="00CF3510" w:rsidRDefault="00A16029" w:rsidP="0084753F">
      <w:pPr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b/>
          <w:color w:val="000000"/>
          <w:sz w:val="22"/>
        </w:rPr>
        <w:t>Gwarancja (poręczenie) musi być egzekwowalna i wykonalna na terytorium Rzeczpospolitej Polskiej, podlegać prawu polskiemu, a w sporach z gwarancji wyłącznie właściwy musi być Sąd Powszechny właściwy dla siedziby Zamawiającego.</w:t>
      </w:r>
    </w:p>
    <w:p w14:paraId="4F83BD7B" w14:textId="77777777" w:rsidR="007C5739" w:rsidRPr="007C5739" w:rsidRDefault="007C5739" w:rsidP="007C5739">
      <w:pPr>
        <w:pStyle w:val="Akapitzlist"/>
        <w:spacing w:line="288" w:lineRule="auto"/>
        <w:ind w:left="0"/>
        <w:jc w:val="both"/>
        <w:rPr>
          <w:rFonts w:ascii="Arial" w:hAnsi="Arial" w:cs="Arial"/>
          <w:b/>
          <w:color w:val="000000"/>
          <w:sz w:val="6"/>
          <w:szCs w:val="8"/>
        </w:rPr>
      </w:pPr>
    </w:p>
    <w:p w14:paraId="0C08F2BA" w14:textId="77777777" w:rsidR="007C5739" w:rsidRPr="00CF3510" w:rsidRDefault="007C5739" w:rsidP="008A3DAA">
      <w:pPr>
        <w:pStyle w:val="Akapitzlist"/>
        <w:spacing w:line="288" w:lineRule="auto"/>
        <w:ind w:left="0"/>
        <w:rPr>
          <w:rFonts w:ascii="Arial" w:hAnsi="Arial" w:cs="Arial"/>
          <w:b/>
          <w:color w:val="000000"/>
          <w:sz w:val="8"/>
          <w:szCs w:val="8"/>
        </w:rPr>
      </w:pPr>
    </w:p>
    <w:p w14:paraId="4E547148" w14:textId="77777777" w:rsidR="007C5739" w:rsidRPr="007C5739" w:rsidRDefault="007C5739" w:rsidP="0084753F">
      <w:pPr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7C5739">
        <w:rPr>
          <w:rFonts w:ascii="Arial" w:hAnsi="Arial" w:cs="Arial"/>
          <w:b/>
          <w:sz w:val="22"/>
        </w:rPr>
        <w:t xml:space="preserve">Jeżeli koniec terminu do złożenia żądania zapłaty z </w:t>
      </w:r>
      <w:r>
        <w:rPr>
          <w:rFonts w:ascii="Arial" w:hAnsi="Arial" w:cs="Arial"/>
          <w:b/>
          <w:sz w:val="22"/>
        </w:rPr>
        <w:t>g</w:t>
      </w:r>
      <w:r w:rsidRPr="007C5739">
        <w:rPr>
          <w:rFonts w:ascii="Arial" w:hAnsi="Arial" w:cs="Arial"/>
          <w:b/>
          <w:sz w:val="22"/>
        </w:rPr>
        <w:t>warancji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 w:rsidRPr="007C5739">
        <w:rPr>
          <w:rFonts w:ascii="Arial" w:hAnsi="Arial" w:cs="Arial"/>
          <w:b/>
          <w:sz w:val="22"/>
        </w:rPr>
        <w:t xml:space="preserve"> przypada na sobotę, dzień ustawowo wolny od pracy lub inny dzień</w:t>
      </w:r>
      <w:r>
        <w:rPr>
          <w:rFonts w:ascii="Arial" w:hAnsi="Arial" w:cs="Arial"/>
          <w:b/>
          <w:sz w:val="22"/>
        </w:rPr>
        <w:t xml:space="preserve">, w którym Gwarant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nie prowadzi </w:t>
      </w:r>
      <w:r w:rsidRPr="007C5739">
        <w:rPr>
          <w:rFonts w:ascii="Arial" w:hAnsi="Arial" w:cs="Arial"/>
          <w:b/>
          <w:sz w:val="22"/>
        </w:rPr>
        <w:t>działalności operacyjnej, wówczas termin ten ulega wydłużeniu do najbliższego dnia, w którym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prowadzi działalność operacyjną.</w:t>
      </w:r>
    </w:p>
    <w:p w14:paraId="188ABB57" w14:textId="77777777" w:rsidR="007C5739" w:rsidRPr="007C5739" w:rsidRDefault="007C5739" w:rsidP="007C5739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1D41A677" w14:textId="77777777" w:rsidR="007C5739" w:rsidRPr="00044568" w:rsidRDefault="007C5739" w:rsidP="0084753F">
      <w:pPr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6"/>
          <w:szCs w:val="8"/>
        </w:rPr>
      </w:pPr>
      <w:r w:rsidRPr="007C5739">
        <w:rPr>
          <w:rFonts w:ascii="Arial" w:hAnsi="Arial" w:cs="Arial"/>
          <w:b/>
          <w:sz w:val="22"/>
        </w:rPr>
        <w:t xml:space="preserve">Żadna zmiana lub uzupełnienie warunków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zakresu zamówienia, które mogą zostać przeprowadzone na podstawie </w:t>
      </w:r>
      <w:r>
        <w:rPr>
          <w:rFonts w:ascii="Arial" w:hAnsi="Arial" w:cs="Arial"/>
          <w:b/>
          <w:sz w:val="22"/>
        </w:rPr>
        <w:t>u</w:t>
      </w:r>
      <w:r w:rsidRPr="007C5739">
        <w:rPr>
          <w:rFonts w:ascii="Arial" w:hAnsi="Arial" w:cs="Arial"/>
          <w:b/>
          <w:sz w:val="22"/>
        </w:rPr>
        <w:t xml:space="preserve">mowy lub w jakichkolwiek dokumentach umownych jakie mogą zostać sporządzone między Beneficjentem </w:t>
      </w:r>
      <w:r w:rsidRPr="00CF3510">
        <w:rPr>
          <w:rFonts w:ascii="Arial" w:hAnsi="Arial" w:cs="Arial"/>
          <w:b/>
          <w:color w:val="000000"/>
          <w:sz w:val="22"/>
        </w:rPr>
        <w:t>(Zamawiając</w:t>
      </w:r>
      <w:r>
        <w:rPr>
          <w:rFonts w:ascii="Arial" w:hAnsi="Arial" w:cs="Arial"/>
          <w:b/>
          <w:color w:val="000000"/>
          <w:sz w:val="22"/>
        </w:rPr>
        <w:t>ym</w:t>
      </w:r>
      <w:r w:rsidRPr="00CF3510">
        <w:rPr>
          <w:rFonts w:ascii="Arial" w:hAnsi="Arial" w:cs="Arial"/>
          <w:b/>
          <w:color w:val="000000"/>
          <w:sz w:val="22"/>
        </w:rPr>
        <w:t>)</w:t>
      </w:r>
      <w:r>
        <w:rPr>
          <w:rFonts w:ascii="Arial" w:hAnsi="Arial" w:cs="Arial"/>
          <w:b/>
          <w:color w:val="000000"/>
          <w:sz w:val="22"/>
        </w:rPr>
        <w:t xml:space="preserve">                  </w:t>
      </w:r>
      <w:r w:rsidRPr="007C5739">
        <w:rPr>
          <w:rFonts w:ascii="Arial" w:hAnsi="Arial" w:cs="Arial"/>
          <w:b/>
          <w:sz w:val="22"/>
        </w:rPr>
        <w:t>a Wykonawcą, nie zwalniają Gwaranta</w:t>
      </w:r>
      <w:r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b/>
          <w:color w:val="000000"/>
          <w:sz w:val="22"/>
        </w:rPr>
        <w:t>(Poręczyciela)</w:t>
      </w:r>
      <w:r w:rsidRPr="007C5739">
        <w:rPr>
          <w:rFonts w:ascii="Arial" w:hAnsi="Arial" w:cs="Arial"/>
          <w:b/>
          <w:sz w:val="22"/>
        </w:rPr>
        <w:t xml:space="preserve"> od odpowiedzialności wynikającej z niniejszej </w:t>
      </w:r>
      <w:r>
        <w:rPr>
          <w:rFonts w:ascii="Arial" w:hAnsi="Arial" w:cs="Arial"/>
          <w:b/>
          <w:sz w:val="22"/>
        </w:rPr>
        <w:t xml:space="preserve">gwarancji </w:t>
      </w:r>
      <w:r w:rsidRPr="00CF3510">
        <w:rPr>
          <w:rFonts w:ascii="Arial" w:hAnsi="Arial" w:cs="Arial"/>
          <w:b/>
          <w:color w:val="000000"/>
          <w:sz w:val="22"/>
        </w:rPr>
        <w:t>(poręczenia)</w:t>
      </w:r>
      <w:r>
        <w:rPr>
          <w:rFonts w:ascii="Arial" w:hAnsi="Arial" w:cs="Arial"/>
          <w:b/>
          <w:sz w:val="22"/>
        </w:rPr>
        <w:t xml:space="preserve"> </w:t>
      </w:r>
      <w:r w:rsidRPr="007C5739">
        <w:rPr>
          <w:rFonts w:ascii="Arial" w:hAnsi="Arial" w:cs="Arial"/>
          <w:b/>
          <w:sz w:val="22"/>
        </w:rPr>
        <w:t>i niniejszym Gwarant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(Poręczyciel</w:t>
      </w:r>
      <w:r w:rsidRPr="00CF3510">
        <w:rPr>
          <w:rFonts w:ascii="Arial" w:hAnsi="Arial" w:cs="Arial"/>
          <w:b/>
          <w:color w:val="000000"/>
          <w:sz w:val="22"/>
        </w:rPr>
        <w:t>)</w:t>
      </w:r>
      <w:r w:rsidRPr="007C5739">
        <w:rPr>
          <w:rFonts w:ascii="Arial" w:hAnsi="Arial" w:cs="Arial"/>
          <w:b/>
          <w:sz w:val="22"/>
        </w:rPr>
        <w:t xml:space="preserve"> rezygnuje </w:t>
      </w:r>
      <w:r>
        <w:rPr>
          <w:rFonts w:ascii="Arial" w:hAnsi="Arial" w:cs="Arial"/>
          <w:b/>
          <w:sz w:val="22"/>
        </w:rPr>
        <w:t xml:space="preserve">                       </w:t>
      </w:r>
      <w:r w:rsidRPr="007C5739">
        <w:rPr>
          <w:rFonts w:ascii="Arial" w:hAnsi="Arial" w:cs="Arial"/>
          <w:b/>
          <w:sz w:val="22"/>
        </w:rPr>
        <w:t>z konieczności powiadamiania o takiej zmianie lub uzupełnieniu.</w:t>
      </w:r>
    </w:p>
    <w:p w14:paraId="7A9BDCFF" w14:textId="77777777" w:rsidR="00044568" w:rsidRDefault="00044568" w:rsidP="00044568">
      <w:pPr>
        <w:pStyle w:val="Akapitzlist"/>
        <w:rPr>
          <w:rFonts w:ascii="Arial" w:hAnsi="Arial" w:cs="Arial"/>
          <w:b/>
          <w:color w:val="000000"/>
          <w:sz w:val="6"/>
          <w:szCs w:val="8"/>
        </w:rPr>
      </w:pPr>
    </w:p>
    <w:p w14:paraId="487A2490" w14:textId="77777777" w:rsidR="00044568" w:rsidRPr="007C5739" w:rsidRDefault="00044568" w:rsidP="00044568">
      <w:pPr>
        <w:widowControl/>
        <w:tabs>
          <w:tab w:val="left" w:pos="540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6"/>
          <w:szCs w:val="8"/>
        </w:rPr>
      </w:pPr>
    </w:p>
    <w:p w14:paraId="10D980F5" w14:textId="77777777" w:rsidR="007719C4" w:rsidRPr="00CF3510" w:rsidRDefault="00A16029" w:rsidP="0084753F">
      <w:pPr>
        <w:widowControl/>
        <w:numPr>
          <w:ilvl w:val="1"/>
          <w:numId w:val="19"/>
        </w:numPr>
        <w:tabs>
          <w:tab w:val="left" w:pos="540"/>
        </w:tabs>
        <w:suppressAutoHyphens w:val="0"/>
        <w:spacing w:line="288" w:lineRule="auto"/>
        <w:ind w:left="0" w:firstLine="0"/>
        <w:jc w:val="both"/>
        <w:rPr>
          <w:rFonts w:ascii="Arial" w:hAnsi="Arial" w:cs="Arial"/>
          <w:b/>
          <w:color w:val="000000"/>
          <w:sz w:val="8"/>
          <w:szCs w:val="8"/>
        </w:rPr>
      </w:pPr>
      <w:r w:rsidRPr="00CF3510">
        <w:rPr>
          <w:rFonts w:ascii="Arial" w:hAnsi="Arial" w:cs="Arial"/>
          <w:color w:val="000000"/>
          <w:sz w:val="22"/>
          <w:szCs w:val="22"/>
        </w:rPr>
        <w:t>Treść gwarancji (poręczenia) podlega zatwierdzeniu przez Zamawiającego. Zamawiający zastrzega sobie prawo zgłaszania uwag do treści gwarancji (poręczenia).</w:t>
      </w:r>
    </w:p>
    <w:p w14:paraId="0334E5EA" w14:textId="77777777" w:rsidR="007719C4" w:rsidRPr="00CF3510" w:rsidRDefault="007719C4" w:rsidP="008A3DAA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1F64EA3F" w14:textId="77777777" w:rsidR="007719C4" w:rsidRPr="00CF3510" w:rsidRDefault="00A16029" w:rsidP="0084753F">
      <w:pPr>
        <w:numPr>
          <w:ilvl w:val="1"/>
          <w:numId w:val="19"/>
        </w:numPr>
        <w:tabs>
          <w:tab w:val="left" w:pos="540"/>
        </w:tabs>
        <w:spacing w:line="288" w:lineRule="auto"/>
        <w:ind w:left="0" w:firstLine="0"/>
        <w:jc w:val="both"/>
        <w:rPr>
          <w:rFonts w:ascii="Arial" w:hAnsi="Arial" w:cs="Arial"/>
          <w:sz w:val="18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Zamawiający zwraca zabezpieczenie w </w:t>
      </w:r>
      <w:r w:rsidR="002B1173">
        <w:rPr>
          <w:rFonts w:ascii="Arial" w:hAnsi="Arial" w:cs="Arial"/>
          <w:sz w:val="22"/>
          <w:szCs w:val="22"/>
        </w:rPr>
        <w:t xml:space="preserve">całości w </w:t>
      </w:r>
      <w:r w:rsidRPr="00CF3510">
        <w:rPr>
          <w:rFonts w:ascii="Arial" w:hAnsi="Arial" w:cs="Arial"/>
          <w:sz w:val="22"/>
          <w:szCs w:val="22"/>
        </w:rPr>
        <w:t>terminie 30 dni od dnia wykonania zamówienia i uznania przez Zamawiającego za należycie wykonan</w:t>
      </w:r>
      <w:r w:rsidR="00EC4DD5">
        <w:rPr>
          <w:rFonts w:ascii="Arial" w:hAnsi="Arial" w:cs="Arial"/>
          <w:sz w:val="22"/>
          <w:szCs w:val="22"/>
        </w:rPr>
        <w:t>e</w:t>
      </w:r>
      <w:r w:rsidRPr="00CF3510">
        <w:rPr>
          <w:rFonts w:ascii="Arial" w:hAnsi="Arial" w:cs="Arial"/>
          <w:sz w:val="22"/>
          <w:szCs w:val="22"/>
        </w:rPr>
        <w:t xml:space="preserve">. </w:t>
      </w:r>
      <w:r w:rsidR="002B1173">
        <w:rPr>
          <w:rFonts w:ascii="Arial" w:hAnsi="Arial" w:cs="Arial"/>
          <w:sz w:val="22"/>
          <w:szCs w:val="22"/>
        </w:rPr>
        <w:t xml:space="preserve"> </w:t>
      </w:r>
    </w:p>
    <w:p w14:paraId="7D7B3B1E" w14:textId="77777777" w:rsidR="0036316A" w:rsidRPr="008A3DAA" w:rsidRDefault="0036316A" w:rsidP="00CF3510">
      <w:pPr>
        <w:spacing w:line="288" w:lineRule="auto"/>
        <w:jc w:val="both"/>
        <w:rPr>
          <w:rFonts w:ascii="Arial" w:hAnsi="Arial" w:cs="Arial"/>
          <w:color w:val="FF0000"/>
          <w:sz w:val="18"/>
          <w:szCs w:val="8"/>
        </w:rPr>
      </w:pPr>
    </w:p>
    <w:p w14:paraId="7B97E2A2" w14:textId="77777777" w:rsidR="007719C4" w:rsidRPr="00E46B73" w:rsidRDefault="00A16029" w:rsidP="0084753F">
      <w:pPr>
        <w:pStyle w:val="Akapitzlist"/>
        <w:numPr>
          <w:ilvl w:val="0"/>
          <w:numId w:val="20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0CDE610F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4A3E27D5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Pzp,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Pzp. </w:t>
      </w:r>
    </w:p>
    <w:p w14:paraId="4D8AF6BC" w14:textId="77777777"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67287AC3" w14:textId="77777777"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>ustawy Pzp,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16FA7D55" w14:textId="77777777" w:rsidR="00AE05BE" w:rsidRPr="002121AB" w:rsidRDefault="00AE05BE" w:rsidP="00AE05BE">
      <w:pPr>
        <w:spacing w:line="288" w:lineRule="auto"/>
        <w:jc w:val="both"/>
        <w:rPr>
          <w:rFonts w:ascii="Arial" w:hAnsi="Arial" w:cs="Arial"/>
          <w:sz w:val="6"/>
          <w:szCs w:val="22"/>
        </w:rPr>
      </w:pPr>
    </w:p>
    <w:p w14:paraId="22A6EE56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Pzp. </w:t>
      </w:r>
    </w:p>
    <w:p w14:paraId="79122584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483635B5" w14:textId="77777777"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62B74B3A" w14:textId="77777777" w:rsidR="00846713" w:rsidRPr="00846713" w:rsidRDefault="00846713" w:rsidP="0084753F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2CCDCE2F" w14:textId="77777777" w:rsidR="008A3DAA" w:rsidRDefault="00846713" w:rsidP="0084753F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6E6B99F1" w14:textId="77777777" w:rsidR="00C04DB5" w:rsidRPr="00C04DB5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30FDAD96" w14:textId="77777777"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EF910DD" w14:textId="77777777" w:rsidR="004D66BC" w:rsidRPr="002121AB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20"/>
        </w:rPr>
      </w:pPr>
    </w:p>
    <w:p w14:paraId="040898B3" w14:textId="77777777"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58D6B729" w14:textId="77777777" w:rsidR="00CD0DB4" w:rsidRPr="0099336E" w:rsidRDefault="00CD0DB4" w:rsidP="0084753F">
      <w:pPr>
        <w:pStyle w:val="Akapitzlist"/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14:paraId="403D7936" w14:textId="77777777" w:rsidR="007719C4" w:rsidRPr="003E4603" w:rsidRDefault="00CD0DB4" w:rsidP="0084753F">
      <w:pPr>
        <w:pStyle w:val="Akapitzlist"/>
        <w:widowControl/>
        <w:numPr>
          <w:ilvl w:val="0"/>
          <w:numId w:val="22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15FD3E1" w14:textId="77777777" w:rsidR="008A3DAA" w:rsidRPr="008A3DAA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24500840" w14:textId="77777777"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2D594ADB" w14:textId="77777777" w:rsidR="008A3DAA" w:rsidRPr="008A3DAA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14:paraId="55997199" w14:textId="77777777" w:rsidR="006C3F1A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 xml:space="preserve">Odwołanie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lastRenderedPageBreak/>
        <w:t>w terminie 5 dni od dnia, w którym powzięto lub przy zachowaniu należytej staranności można było powziąć wiadomość o okolicznościach stanowiących podstawę jego wniesienia.</w:t>
      </w:r>
    </w:p>
    <w:p w14:paraId="7AA7E3B4" w14:textId="77777777" w:rsidR="006C3F1A" w:rsidRPr="002121AB" w:rsidRDefault="006C3F1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0"/>
        </w:rPr>
      </w:pPr>
    </w:p>
    <w:p w14:paraId="15D76A87" w14:textId="77777777" w:rsidR="007719C4" w:rsidRDefault="001E73E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041E7385" w14:textId="77777777" w:rsidR="008A3DAA" w:rsidRPr="008A3DAA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14:paraId="1F426AD1" w14:textId="77777777" w:rsidR="000C2306" w:rsidRDefault="00A16029" w:rsidP="001A0586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 w:rsidR="00805E4C"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>w rozumieniu ustawy z dnia 23 listopada 2012 r. – Prawo pocztowe jest równozna</w:t>
      </w:r>
      <w:r w:rsidR="001A0586">
        <w:rPr>
          <w:rFonts w:ascii="Arial" w:hAnsi="Arial" w:cs="Arial"/>
          <w:sz w:val="22"/>
          <w:szCs w:val="20"/>
        </w:rPr>
        <w:t>czne z jej wniesieniem</w:t>
      </w:r>
    </w:p>
    <w:p w14:paraId="5208A1ED" w14:textId="77777777" w:rsidR="00AE4DD5" w:rsidRPr="001A0586" w:rsidRDefault="00AE4DD5" w:rsidP="001A0586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038DE4F" w14:textId="77777777" w:rsidR="004A1C3C" w:rsidRDefault="004A1C3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10B5550B" w14:textId="77777777" w:rsidR="00805E4C" w:rsidRPr="00CF3510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178C4065" w14:textId="77777777" w:rsidR="007719C4" w:rsidRPr="00C04DB5" w:rsidRDefault="00A2277E" w:rsidP="0084753F">
      <w:pPr>
        <w:pStyle w:val="Akapitzlist"/>
        <w:widowControl/>
        <w:numPr>
          <w:ilvl w:val="0"/>
          <w:numId w:val="20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7A8F1B69" w14:textId="77777777"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7719C4" w:rsidRPr="00CF3510" w14:paraId="349930A2" w14:textId="77777777" w:rsidTr="00F800A7">
        <w:tc>
          <w:tcPr>
            <w:tcW w:w="1951" w:type="dxa"/>
            <w:shd w:val="clear" w:color="auto" w:fill="auto"/>
          </w:tcPr>
          <w:p w14:paraId="5F1B783D" w14:textId="77777777" w:rsidR="007719C4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3BE0A7FC" w14:textId="77777777" w:rsidR="00C4648C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7719C4" w:rsidRPr="00CF3510" w14:paraId="55D2AD41" w14:textId="77777777" w:rsidTr="00F800A7">
        <w:tc>
          <w:tcPr>
            <w:tcW w:w="1951" w:type="dxa"/>
            <w:shd w:val="clear" w:color="auto" w:fill="auto"/>
          </w:tcPr>
          <w:p w14:paraId="73EB98A1" w14:textId="77777777" w:rsidR="007719C4" w:rsidRPr="00CF3510" w:rsidRDefault="00B8134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304B5A44" w14:textId="77777777" w:rsidR="007719C4" w:rsidRPr="00B81349" w:rsidRDefault="003D613C" w:rsidP="00B8134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="00B81349"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7719C4" w:rsidRPr="00CF3510" w14:paraId="705898F3" w14:textId="77777777" w:rsidTr="00F800A7">
        <w:tc>
          <w:tcPr>
            <w:tcW w:w="1951" w:type="dxa"/>
            <w:shd w:val="clear" w:color="auto" w:fill="auto"/>
          </w:tcPr>
          <w:p w14:paraId="0E4D8C8E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14:paraId="5015D351" w14:textId="77777777" w:rsidR="007719C4" w:rsidRPr="00CF3510" w:rsidRDefault="00D05AA9" w:rsidP="003D613C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CF3510" w14:paraId="6A49222E" w14:textId="77777777" w:rsidTr="00F800A7">
        <w:tc>
          <w:tcPr>
            <w:tcW w:w="1951" w:type="dxa"/>
            <w:shd w:val="clear" w:color="auto" w:fill="auto"/>
          </w:tcPr>
          <w:p w14:paraId="11F089E8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14:paraId="53E744D9" w14:textId="77777777" w:rsidR="007719C4" w:rsidRPr="001540C3" w:rsidRDefault="001540C3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0C2306"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7719C4" w:rsidRPr="00CF3510" w14:paraId="1EA9D2EF" w14:textId="77777777" w:rsidTr="00F800A7">
        <w:tc>
          <w:tcPr>
            <w:tcW w:w="1951" w:type="dxa"/>
            <w:shd w:val="clear" w:color="auto" w:fill="auto"/>
          </w:tcPr>
          <w:p w14:paraId="12B12764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5  -</w:t>
            </w:r>
          </w:p>
        </w:tc>
        <w:tc>
          <w:tcPr>
            <w:tcW w:w="7380" w:type="dxa"/>
            <w:shd w:val="clear" w:color="auto" w:fill="auto"/>
          </w:tcPr>
          <w:p w14:paraId="3140D14A" w14:textId="77777777" w:rsidR="00DB4242" w:rsidRPr="003D613C" w:rsidRDefault="001540C3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Wykaz osób, skierowanych przez wykonawcę do realizacji zamówienia publicznego;</w:t>
            </w:r>
          </w:p>
        </w:tc>
      </w:tr>
      <w:tr w:rsidR="003D613C" w:rsidRPr="00CF3510" w14:paraId="3544FB17" w14:textId="77777777" w:rsidTr="00F800A7">
        <w:tc>
          <w:tcPr>
            <w:tcW w:w="1951" w:type="dxa"/>
            <w:shd w:val="clear" w:color="auto" w:fill="auto"/>
          </w:tcPr>
          <w:p w14:paraId="740DE680" w14:textId="77777777" w:rsidR="003D613C" w:rsidRPr="00CF3510" w:rsidRDefault="003D613C" w:rsidP="00CF351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6  -</w:t>
            </w:r>
          </w:p>
        </w:tc>
        <w:tc>
          <w:tcPr>
            <w:tcW w:w="7380" w:type="dxa"/>
            <w:shd w:val="clear" w:color="auto" w:fill="auto"/>
          </w:tcPr>
          <w:p w14:paraId="5450A7DF" w14:textId="77777777" w:rsidR="003D613C" w:rsidRPr="00CF3510" w:rsidRDefault="003D613C" w:rsidP="000C2306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 w:rsidR="000C2306"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 w:rsidR="00D06641">
              <w:rPr>
                <w:rFonts w:ascii="Arial" w:hAnsi="Arial" w:cs="Arial"/>
                <w:sz w:val="22"/>
              </w:rPr>
              <w:t>;</w:t>
            </w:r>
          </w:p>
        </w:tc>
      </w:tr>
      <w:tr w:rsidR="00A24A14" w:rsidRPr="00CF3510" w14:paraId="134D3947" w14:textId="77777777" w:rsidTr="00F800A7">
        <w:tc>
          <w:tcPr>
            <w:tcW w:w="1951" w:type="dxa"/>
            <w:shd w:val="clear" w:color="auto" w:fill="auto"/>
          </w:tcPr>
          <w:p w14:paraId="32617C78" w14:textId="77777777" w:rsidR="00A24A14" w:rsidRPr="00CF3510" w:rsidRDefault="00A24A14" w:rsidP="00A24A14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60F0DCA3" w14:textId="77777777" w:rsidR="00A24A14" w:rsidRDefault="005E4FAC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Oświadczenie o aktualności informacji zawartych w oświadczeniu, o którym mowa w art. 125 ust. 1 ustawy Pzp</w:t>
            </w:r>
            <w:r w:rsidR="00D0252F">
              <w:rPr>
                <w:rFonts w:ascii="Arial" w:hAnsi="Arial" w:cs="Arial"/>
                <w:sz w:val="22"/>
              </w:rPr>
              <w:t>, w zakresie podstaw wykluczenia wskazanych przez Zamawiającego</w:t>
            </w:r>
            <w:r w:rsidR="00D21A16">
              <w:rPr>
                <w:rFonts w:ascii="Arial" w:hAnsi="Arial" w:cs="Arial"/>
                <w:sz w:val="22"/>
              </w:rPr>
              <w:t>;</w:t>
            </w:r>
          </w:p>
        </w:tc>
      </w:tr>
      <w:tr w:rsidR="007719C4" w:rsidRPr="00CF3510" w14:paraId="54DA2BB4" w14:textId="77777777" w:rsidTr="00F800A7">
        <w:tc>
          <w:tcPr>
            <w:tcW w:w="1951" w:type="dxa"/>
            <w:shd w:val="clear" w:color="auto" w:fill="auto"/>
          </w:tcPr>
          <w:p w14:paraId="149B0707" w14:textId="77777777" w:rsidR="007719C4" w:rsidRPr="00CF3510" w:rsidRDefault="00A16029" w:rsidP="00A24A14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A24A1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1A694DCB" w14:textId="77777777" w:rsidR="007719C4" w:rsidRPr="00CF3510" w:rsidRDefault="00805E4C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Projektowane postanowienia </w:t>
            </w:r>
            <w:r w:rsidR="00D008BA">
              <w:rPr>
                <w:rFonts w:ascii="Arial" w:eastAsia="Times New Roman" w:hAnsi="Arial" w:cs="Arial"/>
                <w:sz w:val="22"/>
                <w:szCs w:val="22"/>
              </w:rPr>
              <w:t>umowy.</w:t>
            </w:r>
          </w:p>
        </w:tc>
      </w:tr>
    </w:tbl>
    <w:p w14:paraId="50CB72C1" w14:textId="77777777" w:rsidR="007719C4" w:rsidRPr="00CF3510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p w14:paraId="27FE3234" w14:textId="77777777" w:rsidR="007719C4" w:rsidRPr="00CF3510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sz w:val="10"/>
          <w:szCs w:val="18"/>
        </w:rPr>
      </w:pPr>
    </w:p>
    <w:p w14:paraId="5DD8B16E" w14:textId="77777777" w:rsidR="007719C4" w:rsidRPr="00CF3510" w:rsidRDefault="007719C4" w:rsidP="00CF3510">
      <w:pP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D1BC02C" w14:textId="77777777" w:rsidR="004A1C3C" w:rsidRDefault="004A1C3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CA83174" w14:textId="65DA000A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7407245" w14:textId="18228608" w:rsidR="005F2121" w:rsidRDefault="005F2121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F7CB173" w14:textId="7C2519D5" w:rsidR="005F2121" w:rsidRDefault="005F2121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65D02AE" w14:textId="293CA242" w:rsidR="008438B5" w:rsidRDefault="008438B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62977AD" w14:textId="4FE0D614" w:rsidR="008438B5" w:rsidRDefault="008438B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F8199E0" w14:textId="29F913B2" w:rsidR="008438B5" w:rsidRDefault="008438B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3756E1A" w14:textId="5B0DBE80" w:rsidR="008438B5" w:rsidRDefault="008438B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9521349" w14:textId="77777777" w:rsidR="008438B5" w:rsidRDefault="008438B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B7DDDF9" w14:textId="77777777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6B96117" w14:textId="77777777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0CE7BB5" w14:textId="77777777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6CAC1D" w14:textId="77777777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1D31DB7" w14:textId="717E1CAD" w:rsidR="00BC1619" w:rsidRDefault="00BC161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E1EFBD5" w14:textId="55AFCBE8" w:rsidR="00716B95" w:rsidRDefault="00716B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42E5F98" w14:textId="12161BAB" w:rsidR="00716B95" w:rsidRDefault="00716B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530339A" w14:textId="55389BE5" w:rsidR="00716B95" w:rsidRDefault="00716B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7C19141" w14:textId="57EE6E7C" w:rsidR="00716B95" w:rsidRDefault="00716B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1117F42" w14:textId="77777777" w:rsidR="00716B95" w:rsidRDefault="00716B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215931B" w14:textId="77777777" w:rsidR="00D95B79" w:rsidRPr="00CF3510" w:rsidRDefault="00D95B79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0B95079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7719C4" w:rsidRPr="00CF3510" w14:paraId="5AB3652F" w14:textId="77777777">
        <w:tc>
          <w:tcPr>
            <w:tcW w:w="7479" w:type="dxa"/>
            <w:shd w:val="clear" w:color="auto" w:fill="auto"/>
          </w:tcPr>
          <w:p w14:paraId="0050E763" w14:textId="77777777" w:rsidR="007719C4" w:rsidRPr="00CF3510" w:rsidRDefault="00A16029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3AC961A2" w14:textId="77777777" w:rsidR="007719C4" w:rsidRPr="00CF3510" w:rsidRDefault="00A16029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</w:tc>
      </w:tr>
    </w:tbl>
    <w:p w14:paraId="2F3DA26D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A8D0E14" w14:textId="77777777"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40621757" w14:textId="77777777"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0E264B09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E19575B" w14:textId="77777777"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D393C03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KRS/CEiDG)</w:t>
      </w:r>
    </w:p>
    <w:p w14:paraId="77C025F7" w14:textId="77777777"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217D5DA2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617DCEB7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2702B88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442CD3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61C74B0F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597725D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0E0B338D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EC572ED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57D6CB9B" w14:textId="77777777"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14:paraId="664DED85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27CC378" w14:textId="77777777" w:rsidR="00111D0B" w:rsidRPr="00D33607" w:rsidRDefault="00111D0B" w:rsidP="00111D0B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77639773" w14:textId="77777777" w:rsidR="00111D0B" w:rsidRPr="00B2129B" w:rsidRDefault="00111D0B" w:rsidP="00111D0B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42B61435" w14:textId="77777777" w:rsidR="00111D0B" w:rsidRPr="00D33607" w:rsidRDefault="00111D0B" w:rsidP="00111D0B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1ABA1C9C" w14:textId="672A5851" w:rsidR="001540C3" w:rsidRPr="001540C3" w:rsidRDefault="001540C3" w:rsidP="001540C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</w:p>
    <w:p w14:paraId="70E85653" w14:textId="77777777"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14:paraId="1C449D33" w14:textId="0A34A14D" w:rsidR="00A41075" w:rsidRPr="00CB0D31" w:rsidRDefault="00CE5026" w:rsidP="00CB0D31">
      <w:pPr>
        <w:pStyle w:val="WW-Tekstpodstawowy3"/>
        <w:numPr>
          <w:ilvl w:val="0"/>
          <w:numId w:val="28"/>
        </w:numPr>
        <w:spacing w:line="288" w:lineRule="auto"/>
        <w:rPr>
          <w:szCs w:val="22"/>
        </w:rPr>
      </w:pPr>
      <w:r>
        <w:rPr>
          <w:szCs w:val="22"/>
        </w:rPr>
        <w:t xml:space="preserve">Po szczegółowym zapoznaniu się ze Specyfikacją Warunków Zamówienia, dokumentami postępowania, oferuję wykonanie przedmiotu umowy </w:t>
      </w:r>
      <w:r w:rsidR="00E6324C">
        <w:rPr>
          <w:szCs w:val="22"/>
        </w:rPr>
        <w:t>na</w:t>
      </w:r>
      <w:r>
        <w:rPr>
          <w:szCs w:val="22"/>
        </w:rPr>
        <w:t xml:space="preserve"> </w:t>
      </w:r>
      <w:r w:rsidR="00CB0D31">
        <w:rPr>
          <w:szCs w:val="22"/>
        </w:rPr>
        <w:t xml:space="preserve"> </w:t>
      </w:r>
      <w:r w:rsidR="00CB0D31" w:rsidRPr="00CB0D31">
        <w:rPr>
          <w:b/>
          <w:bCs/>
          <w:szCs w:val="22"/>
        </w:rPr>
        <w:t>Pełnienie funkcji Inżyniera Kontraktu nad realizacją zadania: pn. „Zaprojektowanie i budowa składowiska odpadów innych niż niebezpieczne i obojętne w m. Ropuchy, gmina Pelplin”</w:t>
      </w:r>
      <w:r w:rsidR="00CB0D31">
        <w:rPr>
          <w:b/>
          <w:color w:val="auto"/>
          <w:szCs w:val="22"/>
          <w:lang w:eastAsia="pl-PL"/>
        </w:rPr>
        <w:t xml:space="preserve">, </w:t>
      </w:r>
      <w:r w:rsidRPr="00CB0D31">
        <w:rPr>
          <w:rFonts w:eastAsia="Times New Roman"/>
          <w:szCs w:val="22"/>
        </w:rPr>
        <w:t xml:space="preserve">wymienionego w w/w dokumentach i na zawartych </w:t>
      </w:r>
      <w:r w:rsidR="00CC3480" w:rsidRPr="00CB0D31">
        <w:rPr>
          <w:rFonts w:eastAsia="Times New Roman"/>
          <w:szCs w:val="22"/>
        </w:rPr>
        <w:t xml:space="preserve">w nich zasadach, określając </w:t>
      </w:r>
      <w:r w:rsidRPr="00CB0D31">
        <w:rPr>
          <w:szCs w:val="22"/>
        </w:rPr>
        <w:t>koszt wykonania (cenę)</w:t>
      </w:r>
      <w:r w:rsidRPr="00CB0D31">
        <w:rPr>
          <w:rFonts w:ascii="Times New Roman" w:hAnsi="Times New Roman"/>
        </w:rPr>
        <w:t>*</w:t>
      </w:r>
      <w:r w:rsidR="00CB0D31">
        <w:rPr>
          <w:rFonts w:ascii="Times New Roman" w:hAnsi="Times New Roman"/>
        </w:rPr>
        <w:t xml:space="preserve"> </w:t>
      </w:r>
      <w:r w:rsidR="00AA30B2" w:rsidRPr="00CB0D31">
        <w:rPr>
          <w:szCs w:val="22"/>
        </w:rPr>
        <w:t>……………..…......</w:t>
      </w:r>
      <w:r w:rsidR="00CB0D31">
        <w:rPr>
          <w:szCs w:val="22"/>
        </w:rPr>
        <w:t xml:space="preserve"> </w:t>
      </w:r>
      <w:r w:rsidR="00AA30B2" w:rsidRPr="00CB0D31">
        <w:rPr>
          <w:szCs w:val="22"/>
        </w:rPr>
        <w:t>złotych</w:t>
      </w:r>
      <w:r w:rsidR="00CB0D31">
        <w:rPr>
          <w:szCs w:val="22"/>
        </w:rPr>
        <w:t xml:space="preserve"> brutto  </w:t>
      </w:r>
      <w:r w:rsidR="00AA30B2" w:rsidRPr="00CB0D31">
        <w:rPr>
          <w:szCs w:val="22"/>
        </w:rPr>
        <w:t xml:space="preserve"> </w:t>
      </w:r>
      <w:r w:rsidRPr="00CB0D31">
        <w:rPr>
          <w:szCs w:val="22"/>
        </w:rPr>
        <w:t xml:space="preserve">(słownie: </w:t>
      </w:r>
      <w:r w:rsidR="002C4A1D" w:rsidRPr="00CB0D31">
        <w:rPr>
          <w:szCs w:val="22"/>
        </w:rPr>
        <w:t>…</w:t>
      </w:r>
      <w:r w:rsidR="00AA30B2" w:rsidRPr="00CB0D31">
        <w:rPr>
          <w:szCs w:val="22"/>
        </w:rPr>
        <w:t xml:space="preserve"> …………………………………………………………………</w:t>
      </w:r>
      <w:r w:rsidR="00CC3480" w:rsidRPr="00CB0D31">
        <w:rPr>
          <w:szCs w:val="22"/>
        </w:rPr>
        <w:t>złotych).</w:t>
      </w:r>
    </w:p>
    <w:p w14:paraId="0F4F6880" w14:textId="77777777"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8"/>
          <w:lang w:eastAsia="pl-PL"/>
        </w:rPr>
      </w:pPr>
    </w:p>
    <w:p w14:paraId="7468A81A" w14:textId="123F87BA" w:rsidR="00BA1DB7" w:rsidRDefault="00BA1DB7" w:rsidP="0084753F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 xml:space="preserve">Zobowiązuję się, jeśli moja oferta zostanie przyjęta, wykonać zamówienie zgodnie </w:t>
      </w:r>
      <w:r w:rsidR="009C7A21">
        <w:rPr>
          <w:rFonts w:ascii="Arial" w:hAnsi="Arial" w:cs="Arial"/>
          <w:color w:val="auto"/>
          <w:sz w:val="22"/>
          <w:lang w:eastAsia="pl-PL"/>
        </w:rPr>
        <w:t xml:space="preserve">                        </w:t>
      </w:r>
      <w:r w:rsidR="00BE77B8">
        <w:rPr>
          <w:rFonts w:ascii="Arial" w:hAnsi="Arial" w:cs="Arial"/>
          <w:color w:val="auto"/>
          <w:sz w:val="22"/>
          <w:lang w:eastAsia="pl-PL"/>
        </w:rPr>
        <w:t xml:space="preserve">z zapisem pkt 4 SWZ </w:t>
      </w:r>
      <w:r>
        <w:rPr>
          <w:rFonts w:ascii="Arial" w:hAnsi="Arial" w:cs="Arial"/>
          <w:color w:val="auto"/>
          <w:sz w:val="22"/>
          <w:lang w:eastAsia="pl-PL"/>
        </w:rPr>
        <w:t xml:space="preserve">w terminie od dnia podpisania umowy do </w:t>
      </w:r>
      <w:r w:rsidR="003A2B80" w:rsidRPr="00FF5442">
        <w:rPr>
          <w:rFonts w:ascii="Arial" w:hAnsi="Arial" w:cs="Arial"/>
          <w:color w:val="auto"/>
          <w:sz w:val="22"/>
          <w:lang w:eastAsia="pl-PL"/>
        </w:rPr>
        <w:t xml:space="preserve">czasu ostatecznego </w:t>
      </w:r>
      <w:r w:rsidR="00985474" w:rsidRPr="00FF5442">
        <w:rPr>
          <w:rFonts w:ascii="Arial" w:hAnsi="Arial" w:cs="Arial"/>
          <w:color w:val="auto"/>
          <w:sz w:val="22"/>
          <w:lang w:eastAsia="pl-PL"/>
        </w:rPr>
        <w:t>zakończenia</w:t>
      </w:r>
      <w:r w:rsidR="003A2B80" w:rsidRPr="00FF5442">
        <w:rPr>
          <w:rFonts w:ascii="Arial" w:hAnsi="Arial" w:cs="Arial"/>
          <w:color w:val="auto"/>
          <w:sz w:val="22"/>
          <w:lang w:eastAsia="pl-PL"/>
        </w:rPr>
        <w:t xml:space="preserve"> inwestycji</w:t>
      </w:r>
      <w:r w:rsidRPr="00FF5442">
        <w:rPr>
          <w:rFonts w:ascii="Arial" w:hAnsi="Arial" w:cs="Arial"/>
          <w:color w:val="auto"/>
          <w:sz w:val="22"/>
          <w:lang w:eastAsia="pl-PL"/>
        </w:rPr>
        <w:t xml:space="preserve"> (</w:t>
      </w:r>
      <w:r w:rsidR="00F90252">
        <w:rPr>
          <w:rFonts w:ascii="Arial" w:hAnsi="Arial" w:cs="Arial"/>
          <w:sz w:val="22"/>
          <w:szCs w:val="22"/>
        </w:rPr>
        <w:t>planowane zakończenie</w:t>
      </w:r>
      <w:r w:rsidRPr="00FF5442">
        <w:rPr>
          <w:rFonts w:ascii="Arial" w:hAnsi="Arial" w:cs="Arial"/>
          <w:sz w:val="22"/>
          <w:szCs w:val="22"/>
        </w:rPr>
        <w:t xml:space="preserve"> realizacji </w:t>
      </w:r>
      <w:r w:rsidR="00F90252">
        <w:rPr>
          <w:rFonts w:ascii="Arial" w:hAnsi="Arial" w:cs="Arial"/>
          <w:sz w:val="22"/>
          <w:szCs w:val="22"/>
        </w:rPr>
        <w:t xml:space="preserve">kontraktu na </w:t>
      </w:r>
      <w:r w:rsidRPr="00FF5442">
        <w:rPr>
          <w:rFonts w:ascii="Arial" w:hAnsi="Arial" w:cs="Arial"/>
          <w:sz w:val="22"/>
          <w:szCs w:val="22"/>
        </w:rPr>
        <w:t>rob</w:t>
      </w:r>
      <w:r w:rsidR="00F90252">
        <w:rPr>
          <w:rFonts w:ascii="Arial" w:hAnsi="Arial" w:cs="Arial"/>
          <w:sz w:val="22"/>
          <w:szCs w:val="22"/>
        </w:rPr>
        <w:t>oty</w:t>
      </w:r>
      <w:r w:rsidR="00A2330F" w:rsidRPr="00FF5442">
        <w:rPr>
          <w:rFonts w:ascii="Arial" w:hAnsi="Arial" w:cs="Arial"/>
          <w:sz w:val="22"/>
          <w:szCs w:val="22"/>
        </w:rPr>
        <w:t>:</w:t>
      </w:r>
      <w:r w:rsidRPr="00FF5442">
        <w:rPr>
          <w:rFonts w:ascii="Arial" w:hAnsi="Arial" w:cs="Arial"/>
          <w:sz w:val="22"/>
          <w:szCs w:val="22"/>
        </w:rPr>
        <w:t xml:space="preserve"> do </w:t>
      </w:r>
      <w:r w:rsidR="00E76736" w:rsidRPr="00FF5442">
        <w:rPr>
          <w:rFonts w:ascii="Arial" w:hAnsi="Arial" w:cs="Arial"/>
          <w:sz w:val="22"/>
          <w:szCs w:val="22"/>
        </w:rPr>
        <w:t>30.06.2024 r.</w:t>
      </w:r>
      <w:r w:rsidRPr="00FF5442">
        <w:rPr>
          <w:rFonts w:ascii="Arial" w:hAnsi="Arial" w:cs="Arial"/>
          <w:sz w:val="22"/>
          <w:szCs w:val="22"/>
        </w:rPr>
        <w:t>)</w:t>
      </w:r>
      <w:r w:rsidRPr="00FF5442">
        <w:rPr>
          <w:rFonts w:ascii="Arial" w:hAnsi="Arial" w:cs="Arial"/>
          <w:color w:val="auto"/>
          <w:sz w:val="22"/>
          <w:lang w:eastAsia="pl-PL"/>
        </w:rPr>
        <w:t>, zgodnie</w:t>
      </w:r>
      <w:r>
        <w:rPr>
          <w:rFonts w:ascii="Arial" w:hAnsi="Arial" w:cs="Arial"/>
          <w:color w:val="auto"/>
          <w:sz w:val="22"/>
          <w:lang w:eastAsia="pl-PL"/>
        </w:rPr>
        <w:t xml:space="preserve"> z zakresem obowiązków wykonawcy określonym w Opisie przedmiotu zamówienia.</w:t>
      </w:r>
    </w:p>
    <w:p w14:paraId="6E05D0B9" w14:textId="77777777" w:rsidR="00562806" w:rsidRPr="00C847F8" w:rsidRDefault="00562806" w:rsidP="00562806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70253CF8" w14:textId="77777777" w:rsidR="007719C4" w:rsidRPr="00562806" w:rsidRDefault="00A16029" w:rsidP="0084753F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ojek</w:t>
      </w:r>
      <w:r w:rsidR="00072045" w:rsidRPr="00072045">
        <w:rPr>
          <w:rFonts w:ascii="Arial" w:hAnsi="Arial" w:cs="Arial"/>
          <w:color w:val="auto"/>
          <w:sz w:val="22"/>
          <w:szCs w:val="22"/>
        </w:rPr>
        <w:t>t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owanymi postanowieniami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sz w:val="22"/>
          <w:szCs w:val="22"/>
        </w:rPr>
        <w:t>umowy.</w:t>
      </w:r>
    </w:p>
    <w:p w14:paraId="5FA0E85C" w14:textId="77777777" w:rsidR="00562806" w:rsidRPr="002C4A1D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3AFEEB69" w14:textId="77777777" w:rsidR="007719C4" w:rsidRPr="00562806" w:rsidRDefault="00A16029" w:rsidP="0084753F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zapoznałem/a</w:t>
      </w:r>
      <w:r w:rsidR="00B735FD" w:rsidRPr="00B93DA1">
        <w:rPr>
          <w:rFonts w:ascii="Arial" w:hAnsi="Arial" w:cs="Arial"/>
          <w:sz w:val="22"/>
          <w:szCs w:val="22"/>
        </w:rPr>
        <w:t xml:space="preserve">m się ze Specyfikacją </w:t>
      </w:r>
      <w:r w:rsidRPr="00B93DA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B93DA1">
        <w:rPr>
          <w:rFonts w:ascii="Arial" w:hAnsi="Arial" w:cs="Arial"/>
          <w:sz w:val="22"/>
          <w:szCs w:val="22"/>
        </w:rPr>
        <w:t xml:space="preserve"> i nie wnoszę </w:t>
      </w:r>
      <w:r w:rsidRPr="00B93DA1">
        <w:rPr>
          <w:rFonts w:ascii="Arial" w:hAnsi="Arial" w:cs="Arial"/>
          <w:sz w:val="22"/>
          <w:szCs w:val="22"/>
        </w:rPr>
        <w:t>do niej żadnych zastrzeże</w:t>
      </w:r>
      <w:r w:rsidR="00562806">
        <w:rPr>
          <w:rFonts w:ascii="Arial" w:hAnsi="Arial" w:cs="Arial"/>
          <w:sz w:val="22"/>
          <w:szCs w:val="22"/>
        </w:rPr>
        <w:t>ń.</w:t>
      </w:r>
    </w:p>
    <w:p w14:paraId="6099FAC0" w14:textId="77777777"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7B2C2A7C" w14:textId="2B240A57" w:rsidR="0088411F" w:rsidRPr="0088411F" w:rsidRDefault="00A16029" w:rsidP="0088411F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</w:t>
      </w:r>
      <w:r w:rsidR="0088411F" w:rsidRPr="0088411F">
        <w:rPr>
          <w:rFonts w:ascii="Arial" w:hAnsi="Arial" w:cs="Arial"/>
          <w:bCs/>
          <w:sz w:val="22"/>
          <w:szCs w:val="22"/>
        </w:rPr>
        <w:t>**</w:t>
      </w:r>
      <w:r w:rsidR="0088411F">
        <w:rPr>
          <w:rFonts w:ascii="Arial" w:hAnsi="Arial" w:cs="Arial"/>
          <w:bCs/>
          <w:sz w:val="22"/>
          <w:szCs w:val="22"/>
        </w:rPr>
        <w:t>:</w:t>
      </w:r>
    </w:p>
    <w:p w14:paraId="20862D61" w14:textId="77777777" w:rsidR="0088411F" w:rsidRPr="0088411F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 w:hint="eastAsia"/>
          <w:color w:val="auto"/>
          <w:sz w:val="22"/>
          <w:lang w:eastAsia="pl-PL"/>
        </w:rPr>
        <w:t>□</w:t>
      </w:r>
      <w:r w:rsidRPr="0088411F">
        <w:rPr>
          <w:rFonts w:ascii="Arial" w:hAnsi="Arial" w:hint="eastAsia"/>
          <w:color w:val="auto"/>
          <w:sz w:val="22"/>
          <w:lang w:eastAsia="pl-PL"/>
        </w:rPr>
        <w:t xml:space="preserve"> mikro przedsiębiorstwem (przedsiębiorstwo, które zatrudnia mniej niż 10 osób i którego roczny obrót lub roczna suma bilansowa nie przekracza 2 000 000 euro),</w:t>
      </w:r>
    </w:p>
    <w:p w14:paraId="5687AB71" w14:textId="77777777" w:rsidR="0088411F" w:rsidRPr="0088411F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 w:hint="eastAsia"/>
          <w:color w:val="auto"/>
          <w:sz w:val="22"/>
          <w:lang w:eastAsia="pl-PL"/>
        </w:rPr>
        <w:t>□</w:t>
      </w:r>
      <w:r w:rsidRPr="0088411F">
        <w:rPr>
          <w:rFonts w:ascii="Arial" w:hAnsi="Arial" w:hint="eastAsia"/>
          <w:color w:val="auto"/>
          <w:sz w:val="22"/>
          <w:lang w:eastAsia="pl-PL"/>
        </w:rPr>
        <w:t xml:space="preserve"> małym przedsiębiorstwem (przedsiębiorstwo, które zatrudnia mniej niż 50 osób  i którego roczny obrót lub roczna suma bilansowa nie przekracza 10 000 000 euro), </w:t>
      </w:r>
    </w:p>
    <w:p w14:paraId="2DC8F9A6" w14:textId="77777777" w:rsidR="0088411F" w:rsidRPr="0088411F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 w:hint="eastAsia"/>
          <w:color w:val="auto"/>
          <w:sz w:val="22"/>
          <w:lang w:eastAsia="pl-PL"/>
        </w:rPr>
        <w:t>□</w:t>
      </w:r>
      <w:r w:rsidRPr="0088411F">
        <w:rPr>
          <w:rFonts w:ascii="Arial" w:hAnsi="Arial" w:hint="eastAsia"/>
          <w:color w:val="auto"/>
          <w:sz w:val="22"/>
          <w:lang w:eastAsia="pl-PL"/>
        </w:rPr>
        <w:t xml:space="preserve"> średnim przedsiębiorstwem (przedsiębiorstwo, które nie są mikroprzedsiębiorstwami ani </w:t>
      </w:r>
      <w:r w:rsidRPr="0088411F">
        <w:rPr>
          <w:rFonts w:ascii="Arial" w:hAnsi="Arial" w:hint="eastAsia"/>
          <w:color w:val="auto"/>
          <w:sz w:val="22"/>
          <w:lang w:eastAsia="pl-PL"/>
        </w:rPr>
        <w:lastRenderedPageBreak/>
        <w:t>małymi przedsiębiorstwami i które zatrudnia mniej niż 250 osób i którego roczny obrót nie przekracza 50 000 000 euro lub roczna suma bilansowa nie przekracza 43 000 000</w:t>
      </w:r>
      <w:r w:rsidRPr="0088411F">
        <w:rPr>
          <w:rFonts w:ascii="Arial" w:hAnsi="Arial"/>
          <w:color w:val="auto"/>
          <w:sz w:val="22"/>
          <w:lang w:eastAsia="pl-PL"/>
        </w:rPr>
        <w:t xml:space="preserve"> euro);</w:t>
      </w:r>
    </w:p>
    <w:p w14:paraId="121E28DA" w14:textId="77777777" w:rsidR="0088411F" w:rsidRPr="0088411F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 w:hint="eastAsia"/>
          <w:color w:val="auto"/>
          <w:sz w:val="22"/>
          <w:lang w:eastAsia="pl-PL"/>
        </w:rPr>
        <w:t>□</w:t>
      </w:r>
      <w:r w:rsidRPr="0088411F">
        <w:rPr>
          <w:rFonts w:ascii="Arial" w:hAnsi="Arial" w:hint="eastAsia"/>
          <w:color w:val="auto"/>
          <w:sz w:val="22"/>
          <w:lang w:eastAsia="pl-PL"/>
        </w:rPr>
        <w:t xml:space="preserve"> jednoosobową działalność gospodarczą;</w:t>
      </w:r>
    </w:p>
    <w:p w14:paraId="2A11FAFA" w14:textId="77777777" w:rsidR="0088411F" w:rsidRPr="0088411F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 w:hint="eastAsia"/>
          <w:color w:val="auto"/>
          <w:sz w:val="22"/>
          <w:lang w:eastAsia="pl-PL"/>
        </w:rPr>
        <w:t>□</w:t>
      </w:r>
      <w:r w:rsidRPr="0088411F">
        <w:rPr>
          <w:rFonts w:ascii="Arial" w:hAnsi="Arial" w:hint="eastAsia"/>
          <w:color w:val="auto"/>
          <w:sz w:val="22"/>
          <w:lang w:eastAsia="pl-PL"/>
        </w:rPr>
        <w:t xml:space="preserve"> osobą fizyczną nieprowadzącą działalności gospodarczej.</w:t>
      </w:r>
    </w:p>
    <w:p w14:paraId="0E358F44" w14:textId="3924F7C5" w:rsidR="00781E9A" w:rsidRPr="003E2192" w:rsidRDefault="0088411F" w:rsidP="0088411F">
      <w:pPr>
        <w:spacing w:line="288" w:lineRule="auto"/>
        <w:ind w:left="283"/>
        <w:jc w:val="both"/>
        <w:rPr>
          <w:rFonts w:ascii="Arial" w:hAnsi="Arial"/>
          <w:color w:val="auto"/>
          <w:sz w:val="22"/>
          <w:lang w:eastAsia="pl-PL"/>
        </w:rPr>
      </w:pPr>
      <w:r w:rsidRPr="0088411F">
        <w:rPr>
          <w:rFonts w:ascii="Arial" w:hAnsi="Arial"/>
          <w:color w:val="auto"/>
          <w:sz w:val="22"/>
          <w:lang w:eastAsia="pl-PL"/>
        </w:rPr>
        <w:t>w/w informacje wymagane są wyłącznie do celów statystycznych.</w:t>
      </w:r>
    </w:p>
    <w:p w14:paraId="37C5CC51" w14:textId="77777777" w:rsidR="00781E9A" w:rsidRPr="002C4A1D" w:rsidRDefault="00781E9A" w:rsidP="00781E9A">
      <w:pPr>
        <w:pStyle w:val="Akapitzlist"/>
        <w:rPr>
          <w:rFonts w:ascii="Arial" w:eastAsia="Calibri" w:hAnsi="Arial" w:cs="Arial"/>
          <w:sz w:val="2"/>
          <w:szCs w:val="22"/>
        </w:rPr>
      </w:pPr>
    </w:p>
    <w:p w14:paraId="3A3C0423" w14:textId="77777777" w:rsidR="007719C4" w:rsidRPr="00B93DA1" w:rsidRDefault="00A16029" w:rsidP="0084753F">
      <w:pPr>
        <w:numPr>
          <w:ilvl w:val="0"/>
          <w:numId w:val="28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14:paraId="2B777BD9" w14:textId="77777777"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14:paraId="21D6F21A" w14:textId="77777777" w:rsidR="007719C4" w:rsidRPr="00CF3510" w:rsidRDefault="00A16029" w:rsidP="000F334B">
      <w:pPr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="003B308F"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4E1280BF" w14:textId="77777777" w:rsidR="007719C4" w:rsidRPr="00CF3510" w:rsidRDefault="00A16029" w:rsidP="000F334B">
      <w:pPr>
        <w:numPr>
          <w:ilvl w:val="0"/>
          <w:numId w:val="10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="003B308F">
        <w:rPr>
          <w:rFonts w:ascii="Arial" w:eastAsia="Calibri" w:hAnsi="Arial" w:cs="Arial"/>
          <w:sz w:val="22"/>
          <w:szCs w:val="22"/>
        </w:rPr>
        <w:t xml:space="preserve"> **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14:paraId="36E20D28" w14:textId="77777777"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191F9558" w14:textId="77777777" w:rsidR="00562806" w:rsidRPr="00781E9A" w:rsidRDefault="00A16029" w:rsidP="0084753F">
      <w:pPr>
        <w:pStyle w:val="WW-Tekstpodstawowy3"/>
        <w:numPr>
          <w:ilvl w:val="0"/>
          <w:numId w:val="28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 w:rsidR="000644A8">
        <w:t xml:space="preserve">muję, iż uważam się związanym/ą </w:t>
      </w:r>
      <w:r w:rsidRPr="00CF3510">
        <w:t xml:space="preserve">niniejszą ofertą na okres </w:t>
      </w:r>
      <w:r w:rsidR="000644A8">
        <w:t>wskazany w SWZ.</w:t>
      </w:r>
    </w:p>
    <w:p w14:paraId="6BB11454" w14:textId="77777777" w:rsidR="00781E9A" w:rsidRPr="000644A8" w:rsidRDefault="00781E9A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14:paraId="0365BFAC" w14:textId="77777777" w:rsidR="007719C4" w:rsidRPr="00562806" w:rsidRDefault="00A16029" w:rsidP="0084753F">
      <w:pPr>
        <w:pStyle w:val="WW-Tekstpodstawowy3"/>
        <w:numPr>
          <w:ilvl w:val="0"/>
          <w:numId w:val="28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Jeżeli moja oferta będzie przyjęta, zobowiązuję się do złożenia zabezpieczenia    należytego wykonania umowy w wysokości 5% wartości (ceny łącznie z podatkiem VAT) zamówienia objętego ofertą.</w:t>
      </w:r>
    </w:p>
    <w:p w14:paraId="7176E559" w14:textId="77777777" w:rsidR="00562806" w:rsidRDefault="00562806" w:rsidP="003E21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14:paraId="79498C8D" w14:textId="77777777" w:rsidR="00562806" w:rsidRPr="00BA1DB7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15A1FBEE" w14:textId="77777777" w:rsidR="00D20BEA" w:rsidRPr="00BA1DB7" w:rsidRDefault="00A16029" w:rsidP="0084753F">
      <w:pPr>
        <w:pStyle w:val="WW-Tekstpodstawowy3"/>
        <w:numPr>
          <w:ilvl w:val="0"/>
          <w:numId w:val="28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 xml:space="preserve">Oświadczam, że wypełniłam/wypełniłem obowiązki informacyjne przewidziane w art. 13        </w:t>
      </w:r>
      <w:r w:rsidR="003B308F">
        <w:t xml:space="preserve">       lub art. 14 RODO***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024A92EF" w14:textId="77777777" w:rsidR="00BA1DB7" w:rsidRPr="00BA1DB7" w:rsidRDefault="00BA1DB7" w:rsidP="00BA1DB7">
      <w:pPr>
        <w:pStyle w:val="WW-Tekstpodstawowy3"/>
        <w:spacing w:line="288" w:lineRule="auto"/>
        <w:ind w:left="426"/>
        <w:rPr>
          <w:sz w:val="12"/>
        </w:rPr>
      </w:pPr>
    </w:p>
    <w:p w14:paraId="01F39A84" w14:textId="6610C90F" w:rsidR="00BA1DB7" w:rsidRPr="00F90252" w:rsidRDefault="00BA1DB7" w:rsidP="0084753F">
      <w:pPr>
        <w:pStyle w:val="WW-Tekstpodstawowy3"/>
        <w:numPr>
          <w:ilvl w:val="0"/>
          <w:numId w:val="28"/>
        </w:numPr>
        <w:tabs>
          <w:tab w:val="left" w:pos="426"/>
        </w:tabs>
        <w:spacing w:line="288" w:lineRule="auto"/>
        <w:ind w:left="426" w:hanging="426"/>
        <w:rPr>
          <w:sz w:val="2"/>
        </w:rPr>
      </w:pPr>
      <w:r>
        <w:t xml:space="preserve">Oświadczam, iż doświadczenie zawodowe osoby </w:t>
      </w:r>
      <w:r w:rsidR="007B57C3">
        <w:t xml:space="preserve">skierowanej do </w:t>
      </w:r>
      <w:r w:rsidR="00B20301">
        <w:rPr>
          <w:color w:val="auto"/>
          <w:szCs w:val="22"/>
          <w:lang w:eastAsia="pl-PL"/>
        </w:rPr>
        <w:t xml:space="preserve">pełnienia funkcji </w:t>
      </w:r>
      <w:r w:rsidR="00B20301">
        <w:rPr>
          <w:color w:val="auto"/>
          <w:szCs w:val="22"/>
          <w:lang w:eastAsia="ar-SA"/>
        </w:rPr>
        <w:t xml:space="preserve">Inspektora Nadzoru Inwestorskiego branży </w:t>
      </w:r>
      <w:r w:rsidR="00D408D2">
        <w:rPr>
          <w:color w:val="auto"/>
          <w:szCs w:val="22"/>
          <w:lang w:eastAsia="ar-SA"/>
        </w:rPr>
        <w:t>konstrukcyjno-budowlanej</w:t>
      </w:r>
      <w:r w:rsidR="00B20301">
        <w:rPr>
          <w:color w:val="auto"/>
          <w:szCs w:val="22"/>
          <w:lang w:eastAsia="ar-SA"/>
        </w:rPr>
        <w:t xml:space="preserve"> bez ograniczeń</w:t>
      </w:r>
      <w:r w:rsidR="00B20301" w:rsidRPr="002022CE">
        <w:rPr>
          <w:bCs/>
          <w:color w:val="auto"/>
          <w:szCs w:val="22"/>
          <w:lang w:eastAsia="pl-PL"/>
        </w:rPr>
        <w:t xml:space="preserve">, </w:t>
      </w:r>
      <w:r w:rsidR="00B20301">
        <w:rPr>
          <w:bCs/>
          <w:color w:val="auto"/>
          <w:szCs w:val="22"/>
          <w:lang w:eastAsia="pl-PL"/>
        </w:rPr>
        <w:t xml:space="preserve">pełniącej również funkcję </w:t>
      </w:r>
      <w:r w:rsidR="00B20301" w:rsidRPr="002022CE">
        <w:rPr>
          <w:bCs/>
          <w:color w:val="000000"/>
          <w:szCs w:val="22"/>
          <w:lang w:eastAsia="pl-PL"/>
        </w:rPr>
        <w:t xml:space="preserve">Koordynatora Zespołu </w:t>
      </w:r>
      <w:r w:rsidR="00893840">
        <w:rPr>
          <w:bCs/>
          <w:color w:val="000000"/>
          <w:szCs w:val="22"/>
          <w:lang w:eastAsia="pl-PL"/>
        </w:rPr>
        <w:t>Inżyniera Kontraktu</w:t>
      </w:r>
      <w:r w:rsidR="00F800A7">
        <w:t xml:space="preserve">, zgodnie z pkt 14.2.2 </w:t>
      </w:r>
      <w:r>
        <w:t>SWZ</w:t>
      </w:r>
      <w:r w:rsidR="00F800A7">
        <w:t>,</w:t>
      </w:r>
      <w:r>
        <w:t xml:space="preserve"> wynosi:</w:t>
      </w:r>
    </w:p>
    <w:p w14:paraId="30DED4E0" w14:textId="77777777" w:rsidR="00F90252" w:rsidRDefault="00F90252" w:rsidP="00F90252">
      <w:pPr>
        <w:pStyle w:val="Akapitzlist"/>
        <w:rPr>
          <w:sz w:val="2"/>
        </w:rPr>
      </w:pPr>
    </w:p>
    <w:p w14:paraId="2CFE3FB5" w14:textId="13B9C9A1" w:rsidR="00F90252" w:rsidRPr="00F90252" w:rsidRDefault="00F90252" w:rsidP="00F90252">
      <w:pPr>
        <w:pStyle w:val="WW-Tekstpodstawowy3"/>
        <w:tabs>
          <w:tab w:val="left" w:pos="426"/>
        </w:tabs>
        <w:spacing w:line="288" w:lineRule="auto"/>
        <w:ind w:left="426"/>
        <w:rPr>
          <w:b/>
          <w:bCs/>
          <w:i/>
          <w:iCs/>
          <w:color w:val="FF0000"/>
          <w:sz w:val="20"/>
          <w:szCs w:val="20"/>
        </w:rPr>
      </w:pPr>
      <w:r w:rsidRPr="00F90252">
        <w:rPr>
          <w:b/>
          <w:bCs/>
          <w:i/>
          <w:iCs/>
          <w:color w:val="FF0000"/>
          <w:sz w:val="20"/>
          <w:szCs w:val="20"/>
        </w:rPr>
        <w:t xml:space="preserve">Uwaga kryterium oceny ofert – wypełnia Wykonawca </w:t>
      </w:r>
    </w:p>
    <w:p w14:paraId="797B7C90" w14:textId="77777777" w:rsidR="00BA1DB7" w:rsidRDefault="00BA1DB7" w:rsidP="00BA1DB7">
      <w:pPr>
        <w:pStyle w:val="WW-Tekstpodstawowy3"/>
        <w:tabs>
          <w:tab w:val="left" w:pos="426"/>
        </w:tabs>
        <w:spacing w:line="288" w:lineRule="auto"/>
        <w:ind w:left="426"/>
        <w:rPr>
          <w:sz w:val="2"/>
        </w:rPr>
      </w:pPr>
    </w:p>
    <w:p w14:paraId="1166A383" w14:textId="77777777" w:rsidR="00BA1DB7" w:rsidRDefault="00BA1DB7" w:rsidP="00BA1DB7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14:paraId="299B8686" w14:textId="77777777" w:rsidR="00BA1DB7" w:rsidRDefault="00BA1DB7" w:rsidP="00BA1DB7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14:paraId="4E84836B" w14:textId="77777777" w:rsidR="00BA1DB7" w:rsidRDefault="00BA1DB7" w:rsidP="00BA1DB7">
      <w:pPr>
        <w:pStyle w:val="WW-Tekstpodstawowy3"/>
        <w:tabs>
          <w:tab w:val="left" w:pos="426"/>
        </w:tabs>
        <w:spacing w:line="288" w:lineRule="auto"/>
        <w:rPr>
          <w:sz w:val="2"/>
        </w:rPr>
      </w:pPr>
    </w:p>
    <w:p w14:paraId="4CB27750" w14:textId="77777777" w:rsidR="00BA1DB7" w:rsidRPr="0033235F" w:rsidRDefault="00BA1DB7" w:rsidP="00BA1DB7">
      <w:pPr>
        <w:pStyle w:val="WW-Tekstpodstawowy3"/>
        <w:tabs>
          <w:tab w:val="left" w:pos="426"/>
        </w:tabs>
        <w:spacing w:line="288" w:lineRule="auto"/>
        <w:rPr>
          <w:sz w:val="2"/>
        </w:rPr>
      </w:pPr>
      <w:r>
        <w:t xml:space="preserve">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054"/>
        <w:gridCol w:w="2049"/>
      </w:tblGrid>
      <w:tr w:rsidR="00802554" w14:paraId="412A5762" w14:textId="77777777" w:rsidTr="00802554">
        <w:trPr>
          <w:trHeight w:val="4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10ED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Imię i nazwisko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3E45" w14:textId="07433133" w:rsidR="00802554" w:rsidRDefault="00802554" w:rsidP="0033235F">
            <w:pPr>
              <w:pStyle w:val="WW-Tekstpodstawowy3"/>
              <w:tabs>
                <w:tab w:val="left" w:pos="426"/>
              </w:tabs>
              <w:spacing w:line="288" w:lineRule="auto"/>
              <w:ind w:left="-31" w:hanging="31"/>
              <w:jc w:val="center"/>
              <w:rPr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 xml:space="preserve">Ilość zakończonych zadań spełniających wymagania określone w pkt 14.2.2 SWZ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A58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Należy zaznaczyć odpowiednie pole krzyżykiem ****</w:t>
            </w:r>
          </w:p>
        </w:tc>
      </w:tr>
      <w:tr w:rsidR="00802554" w14:paraId="2FE48A2A" w14:textId="77777777" w:rsidTr="00802554">
        <w:trPr>
          <w:trHeight w:val="4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1648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………………………………………</w:t>
            </w:r>
          </w:p>
          <w:p w14:paraId="5DCE8D2A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………………………………………</w:t>
            </w:r>
          </w:p>
          <w:p w14:paraId="580A6943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rPr>
                <w:i/>
                <w:sz w:val="12"/>
                <w:szCs w:val="12"/>
                <w:lang w:bidi="hi-IN"/>
              </w:rPr>
            </w:pPr>
            <w:r>
              <w:rPr>
                <w:i/>
                <w:sz w:val="12"/>
                <w:szCs w:val="12"/>
                <w:lang w:bidi="hi-IN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7D" w14:textId="57388345" w:rsidR="00802554" w:rsidRDefault="00802554" w:rsidP="00802554">
            <w:pPr>
              <w:pStyle w:val="WW-Tekstpodstawowy3"/>
              <w:tabs>
                <w:tab w:val="left" w:pos="426"/>
              </w:tabs>
              <w:spacing w:line="288" w:lineRule="auto"/>
              <w:ind w:left="720"/>
              <w:jc w:val="left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1- jeden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84D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  <w:lang w:bidi="hi-IN"/>
              </w:rPr>
            </w:pPr>
          </w:p>
        </w:tc>
      </w:tr>
      <w:tr w:rsidR="00802554" w14:paraId="177ACE85" w14:textId="77777777" w:rsidTr="00802554">
        <w:trPr>
          <w:trHeight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F14" w14:textId="77777777" w:rsidR="00802554" w:rsidRDefault="00802554">
            <w:pPr>
              <w:widowControl/>
              <w:suppressAutoHyphens w:val="0"/>
              <w:rPr>
                <w:rFonts w:ascii="Arial" w:hAnsi="Arial" w:cs="Arial"/>
                <w:i/>
                <w:sz w:val="12"/>
                <w:szCs w:val="12"/>
                <w:lang w:bidi="hi-I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C998" w14:textId="576456A3" w:rsidR="00802554" w:rsidRDefault="00802554" w:rsidP="00802554">
            <w:pPr>
              <w:pStyle w:val="WW-Tekstpodstawowy3"/>
              <w:tabs>
                <w:tab w:val="left" w:pos="426"/>
              </w:tabs>
              <w:spacing w:line="288" w:lineRule="auto"/>
              <w:ind w:left="720"/>
              <w:jc w:val="left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2 - dwa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142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  <w:lang w:bidi="hi-IN"/>
              </w:rPr>
            </w:pPr>
          </w:p>
        </w:tc>
      </w:tr>
      <w:tr w:rsidR="00802554" w14:paraId="499A34A5" w14:textId="77777777" w:rsidTr="00802554">
        <w:trPr>
          <w:trHeight w:val="6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7C70" w14:textId="77777777" w:rsidR="00802554" w:rsidRDefault="00802554">
            <w:pPr>
              <w:widowControl/>
              <w:suppressAutoHyphens w:val="0"/>
              <w:rPr>
                <w:rFonts w:ascii="Arial" w:hAnsi="Arial" w:cs="Arial"/>
                <w:i/>
                <w:sz w:val="12"/>
                <w:szCs w:val="12"/>
                <w:lang w:bidi="hi-IN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067" w14:textId="77777777" w:rsidR="00802554" w:rsidRDefault="00802554" w:rsidP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  <w:lang w:bidi="hi-IN"/>
              </w:rPr>
            </w:pPr>
          </w:p>
          <w:p w14:paraId="4CBF1F7B" w14:textId="57C9DA12" w:rsidR="00802554" w:rsidRDefault="00802554" w:rsidP="00802554">
            <w:pPr>
              <w:pStyle w:val="WW-Tekstpodstawowy3"/>
              <w:tabs>
                <w:tab w:val="left" w:pos="426"/>
              </w:tabs>
              <w:spacing w:line="288" w:lineRule="auto"/>
              <w:ind w:firstLine="747"/>
              <w:jc w:val="left"/>
              <w:rPr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>3 – trzy i więcej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424" w14:textId="77777777" w:rsidR="00802554" w:rsidRDefault="00802554">
            <w:pPr>
              <w:pStyle w:val="WW-Tekstpodstawowy3"/>
              <w:tabs>
                <w:tab w:val="left" w:pos="426"/>
              </w:tabs>
              <w:spacing w:line="288" w:lineRule="auto"/>
              <w:jc w:val="center"/>
              <w:rPr>
                <w:sz w:val="16"/>
                <w:szCs w:val="16"/>
                <w:lang w:bidi="hi-IN"/>
              </w:rPr>
            </w:pPr>
          </w:p>
        </w:tc>
      </w:tr>
    </w:tbl>
    <w:p w14:paraId="3BE2874B" w14:textId="77777777" w:rsidR="00BA1DB7" w:rsidRPr="00F800A7" w:rsidRDefault="00BA1DB7" w:rsidP="00BA1DB7">
      <w:pPr>
        <w:pStyle w:val="WW-Tekstpodstawowy3"/>
        <w:spacing w:line="288" w:lineRule="auto"/>
        <w:rPr>
          <w:sz w:val="6"/>
        </w:rPr>
      </w:pPr>
    </w:p>
    <w:p w14:paraId="7C6D0A8E" w14:textId="77777777" w:rsidR="00BA1DB7" w:rsidRPr="00781E9A" w:rsidRDefault="00BA1DB7" w:rsidP="00BA1DB7">
      <w:pPr>
        <w:pStyle w:val="WW-Tekstpodstawowy3"/>
        <w:spacing w:line="288" w:lineRule="auto"/>
        <w:rPr>
          <w:sz w:val="2"/>
        </w:rPr>
      </w:pPr>
    </w:p>
    <w:p w14:paraId="7E3AE045" w14:textId="77777777" w:rsidR="00562806" w:rsidRPr="00EA7EEB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47F84B63" w14:textId="77777777" w:rsidR="00F90252" w:rsidRDefault="00F90252" w:rsidP="00F90252">
      <w:pPr>
        <w:pStyle w:val="WW-Tekstpodstawowy3"/>
        <w:spacing w:line="288" w:lineRule="auto"/>
        <w:ind w:left="426"/>
        <w:rPr>
          <w:sz w:val="2"/>
        </w:rPr>
      </w:pPr>
    </w:p>
    <w:p w14:paraId="33BAAC7B" w14:textId="1B70E0CB" w:rsidR="00562806" w:rsidRPr="00562806" w:rsidRDefault="00A16029" w:rsidP="0084753F">
      <w:pPr>
        <w:pStyle w:val="WW-Tekstpodstawowy3"/>
        <w:numPr>
          <w:ilvl w:val="0"/>
          <w:numId w:val="28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</w:t>
      </w:r>
      <w:r w:rsidR="00021F25">
        <w:t>, iż zamierzam/ nie zamierzam**</w:t>
      </w:r>
      <w:r w:rsidRPr="00CF3510">
        <w:t xml:space="preserve"> powierzyć części zamówienia podwykonawcom:</w:t>
      </w:r>
    </w:p>
    <w:p w14:paraId="1B77B670" w14:textId="77777777" w:rsidR="00562806" w:rsidRPr="00562806" w:rsidRDefault="00562806" w:rsidP="00781E9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14:paraId="42CF80BA" w14:textId="77777777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2AA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4A5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DC19" w14:textId="7A6274BC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  <w:r w:rsidR="00537766">
              <w:rPr>
                <w:rFonts w:ascii="Arial" w:hAnsi="Arial"/>
                <w:color w:val="auto"/>
                <w:sz w:val="22"/>
                <w:lang w:eastAsia="pl-PL"/>
              </w:rPr>
              <w:t xml:space="preserve"> </w:t>
            </w:r>
            <w:r w:rsidR="00537766" w:rsidRPr="00537766">
              <w:rPr>
                <w:rFonts w:ascii="Arial" w:hAnsi="Arial"/>
                <w:color w:val="auto"/>
                <w:sz w:val="16"/>
                <w:szCs w:val="16"/>
                <w:lang w:eastAsia="pl-PL"/>
              </w:rPr>
              <w:t>(o ile są znani na tym etapie)</w:t>
            </w:r>
          </w:p>
        </w:tc>
      </w:tr>
      <w:tr w:rsidR="00562806" w:rsidRPr="00562806" w14:paraId="6A8BAAB4" w14:textId="77777777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2AA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C4C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8DB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14:paraId="006E382C" w14:textId="77777777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B0BB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AA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513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1F6DAFAD" w14:textId="77777777"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4DF94276" w14:textId="77777777" w:rsidR="00EC0AD8" w:rsidRPr="002C4A1D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14:paraId="6E777A33" w14:textId="71437858" w:rsidR="00EC0AD8" w:rsidRDefault="00EC0AD8" w:rsidP="00CF3510">
      <w:pPr>
        <w:pStyle w:val="WW-Tekstpodstawowy3"/>
        <w:spacing w:line="288" w:lineRule="auto"/>
        <w:rPr>
          <w:sz w:val="10"/>
          <w:szCs w:val="10"/>
        </w:rPr>
      </w:pPr>
    </w:p>
    <w:p w14:paraId="02BF0EB8" w14:textId="76A46CA7" w:rsidR="00121724" w:rsidRDefault="00121724" w:rsidP="00CF3510">
      <w:pPr>
        <w:pStyle w:val="WW-Tekstpodstawowy3"/>
        <w:spacing w:line="288" w:lineRule="auto"/>
        <w:rPr>
          <w:sz w:val="10"/>
          <w:szCs w:val="10"/>
        </w:rPr>
      </w:pPr>
    </w:p>
    <w:p w14:paraId="1CE92B46" w14:textId="77777777" w:rsidR="00121724" w:rsidRDefault="00121724" w:rsidP="00CF3510">
      <w:pPr>
        <w:pStyle w:val="WW-Tekstpodstawowy3"/>
        <w:spacing w:line="288" w:lineRule="auto"/>
        <w:rPr>
          <w:sz w:val="10"/>
          <w:szCs w:val="10"/>
        </w:rPr>
      </w:pPr>
    </w:p>
    <w:p w14:paraId="7897EA10" w14:textId="77777777" w:rsidR="00781E9A" w:rsidRPr="00EE3102" w:rsidRDefault="00EC0AD8" w:rsidP="00EE3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uprawnioną/-ne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14:paraId="76FB6B9C" w14:textId="77777777" w:rsidR="00BA1DB7" w:rsidRPr="00F800A7" w:rsidRDefault="00BA1DB7" w:rsidP="00781E9A">
      <w:pPr>
        <w:spacing w:line="288" w:lineRule="auto"/>
        <w:ind w:right="70"/>
        <w:rPr>
          <w:rFonts w:ascii="Arial" w:hAnsi="Arial" w:cs="Arial"/>
          <w:i/>
          <w:sz w:val="2"/>
          <w:szCs w:val="10"/>
        </w:rPr>
      </w:pPr>
    </w:p>
    <w:p w14:paraId="265C2CFF" w14:textId="77777777" w:rsidR="007719C4" w:rsidRPr="00CF3510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14:paraId="3936E6B6" w14:textId="77777777" w:rsidR="007719C4" w:rsidRPr="005A2994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(t.j.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A3DB72D" w14:textId="3B3D42B6" w:rsidR="00BA1DB7" w:rsidRPr="005A2994" w:rsidRDefault="00BA1DB7" w:rsidP="00BA1DB7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5A2994">
        <w:rPr>
          <w:rFonts w:ascii="Arial" w:hAnsi="Arial" w:cs="Arial"/>
          <w:sz w:val="16"/>
          <w:szCs w:val="16"/>
        </w:rPr>
        <w:t xml:space="preserve"> </w:t>
      </w:r>
      <w:r w:rsidR="0088411F">
        <w:rPr>
          <w:rFonts w:ascii="Arial" w:hAnsi="Arial" w:cs="Arial"/>
          <w:sz w:val="16"/>
          <w:szCs w:val="16"/>
        </w:rPr>
        <w:t>zaznaczyć właściwe</w:t>
      </w:r>
      <w:r w:rsidRPr="005A2994">
        <w:rPr>
          <w:rFonts w:ascii="Arial" w:hAnsi="Arial" w:cs="Arial"/>
          <w:sz w:val="16"/>
          <w:szCs w:val="16"/>
        </w:rPr>
        <w:t>.</w:t>
      </w:r>
    </w:p>
    <w:p w14:paraId="7CA8F1C4" w14:textId="77777777" w:rsidR="003B308F" w:rsidRDefault="003B308F" w:rsidP="003B308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</w:t>
      </w:r>
      <w:r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1.</w:t>
      </w:r>
      <w:r>
        <w:rPr>
          <w:rFonts w:ascii="Arial" w:hAnsi="Arial" w:cs="Arial"/>
          <w:sz w:val="16"/>
          <w:szCs w:val="16"/>
        </w:rPr>
        <w:t>).</w:t>
      </w:r>
    </w:p>
    <w:p w14:paraId="784FE3C9" w14:textId="77777777" w:rsidR="003B308F" w:rsidRPr="003B308F" w:rsidRDefault="003B308F" w:rsidP="003B308F">
      <w:pPr>
        <w:jc w:val="both"/>
        <w:rPr>
          <w:rFonts w:ascii="Arial" w:hAnsi="Arial" w:cs="Arial"/>
          <w:sz w:val="16"/>
          <w:szCs w:val="16"/>
        </w:rPr>
      </w:pPr>
      <w:r w:rsidRPr="003B308F">
        <w:rPr>
          <w:rFonts w:ascii="Arial" w:hAnsi="Arial" w:cs="Arial"/>
          <w:sz w:val="16"/>
          <w:szCs w:val="16"/>
        </w:rPr>
        <w:t>**** UWAGA! Kryterium oceny ofert – uzupełnia Wykonawca.</w:t>
      </w:r>
    </w:p>
    <w:p w14:paraId="2BE29254" w14:textId="77777777" w:rsidR="003B308F" w:rsidRDefault="003B308F" w:rsidP="003B308F">
      <w:pPr>
        <w:jc w:val="both"/>
        <w:rPr>
          <w:rFonts w:ascii="Arial" w:hAnsi="Arial" w:cs="Arial"/>
          <w:sz w:val="16"/>
          <w:szCs w:val="16"/>
        </w:rPr>
      </w:pPr>
      <w:r w:rsidRPr="003B308F">
        <w:rPr>
          <w:rFonts w:ascii="Arial" w:hAnsi="Arial" w:cs="Arial"/>
          <w:sz w:val="16"/>
          <w:szCs w:val="16"/>
        </w:rPr>
        <w:t xml:space="preserve">Jeśli Wykonawca nie wskaże (nie zaznaczy odpowiedniego pola krzyżykiem), otrzyma 0 pkt w kryterium „Doświadczenie zawodowe”. </w:t>
      </w:r>
      <w:r w:rsidR="00EB1736">
        <w:rPr>
          <w:rFonts w:ascii="Arial" w:hAnsi="Arial" w:cs="Arial"/>
          <w:sz w:val="16"/>
          <w:szCs w:val="16"/>
        </w:rPr>
        <w:t xml:space="preserve"> </w:t>
      </w:r>
    </w:p>
    <w:p w14:paraId="2E14612E" w14:textId="77777777" w:rsidR="003B308F" w:rsidRPr="005A2994" w:rsidRDefault="003B308F" w:rsidP="003B308F">
      <w:pPr>
        <w:jc w:val="both"/>
        <w:rPr>
          <w:rFonts w:ascii="Arial" w:hAnsi="Arial" w:cs="Arial"/>
          <w:sz w:val="16"/>
          <w:szCs w:val="16"/>
        </w:rPr>
        <w:sectPr w:rsidR="003B308F" w:rsidRPr="005A2994" w:rsidSect="00D65C1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06" w:right="1274" w:bottom="1276" w:left="1418" w:header="0" w:footer="0" w:gutter="0"/>
          <w:cols w:space="708"/>
          <w:formProt w:val="0"/>
          <w:titlePg/>
          <w:docGrid w:linePitch="326" w:charSpace="-6145"/>
        </w:sectPr>
      </w:pPr>
    </w:p>
    <w:p w14:paraId="5EE0F22F" w14:textId="77777777" w:rsidR="00BA1DB7" w:rsidRDefault="00BA1DB7" w:rsidP="00601426">
      <w:pPr>
        <w:spacing w:line="288" w:lineRule="auto"/>
        <w:jc w:val="both"/>
        <w:rPr>
          <w:rFonts w:ascii="Arial" w:hAnsi="Arial"/>
          <w:color w:val="auto"/>
          <w:sz w:val="16"/>
          <w:szCs w:val="16"/>
          <w:lang w:eastAsia="pl-PL"/>
        </w:rPr>
      </w:pPr>
    </w:p>
    <w:p w14:paraId="76B7D20F" w14:textId="77777777" w:rsidR="00691D52" w:rsidRPr="003B308F" w:rsidRDefault="00691D52" w:rsidP="003B308F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05027340" w14:textId="77777777" w:rsidR="003E7C16" w:rsidRPr="00C016B9" w:rsidRDefault="0036316A" w:rsidP="00C016B9">
      <w:pPr>
        <w:spacing w:line="288" w:lineRule="auto"/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C016B9" w:rsidRPr="00C016B9">
        <w:rPr>
          <w:rFonts w:ascii="Arial" w:hAnsi="Arial" w:cs="Arial"/>
          <w:b/>
          <w:sz w:val="22"/>
        </w:rPr>
        <w:t>Załącznik nr 2</w:t>
      </w:r>
    </w:p>
    <w:p w14:paraId="4A0C2402" w14:textId="77777777" w:rsidR="00120942" w:rsidRDefault="00120942" w:rsidP="0036316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14:paraId="4ECE3EB0" w14:textId="77777777" w:rsidR="003E7C16" w:rsidRPr="00C016B9" w:rsidRDefault="003E7C16" w:rsidP="00C016B9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3E7C16">
        <w:rPr>
          <w:rFonts w:ascii="Arial" w:hAnsi="Arial" w:cs="Arial"/>
          <w:b/>
          <w:sz w:val="22"/>
          <w:u w:val="single"/>
        </w:rPr>
        <w:t xml:space="preserve">Oświadczenie o niepodleganiu wykluczeniu oraz spełnianiu warunków udziału </w:t>
      </w:r>
      <w:r w:rsidR="00C016B9">
        <w:rPr>
          <w:rFonts w:ascii="Arial" w:hAnsi="Arial" w:cs="Arial"/>
          <w:b/>
          <w:sz w:val="22"/>
          <w:u w:val="single"/>
        </w:rPr>
        <w:t xml:space="preserve">                   </w:t>
      </w:r>
      <w:r w:rsidRPr="003E7C16">
        <w:rPr>
          <w:rFonts w:ascii="Arial" w:hAnsi="Arial" w:cs="Arial"/>
          <w:b/>
          <w:sz w:val="22"/>
          <w:u w:val="single"/>
        </w:rPr>
        <w:t>w postępowaniu</w:t>
      </w:r>
    </w:p>
    <w:p w14:paraId="5947B73C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2F4D55B6" w14:textId="77777777" w:rsidR="00C016B9" w:rsidRPr="00C016B9" w:rsidRDefault="00C016B9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44DDE396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0F70BB60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>Prawo zamówień publicznych (dalej jako: ustawa Pzp),</w:t>
      </w:r>
    </w:p>
    <w:p w14:paraId="72D10918" w14:textId="77777777" w:rsidR="00120942" w:rsidRDefault="00120942" w:rsidP="00CF3510">
      <w:pPr>
        <w:spacing w:line="288" w:lineRule="auto"/>
        <w:rPr>
          <w:rFonts w:ascii="Arial" w:eastAsia="Arial" w:hAnsi="Arial" w:cs="Arial"/>
          <w:sz w:val="22"/>
        </w:rPr>
      </w:pPr>
    </w:p>
    <w:p w14:paraId="5856D8E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6CBE11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26865080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9CAF3A1" w14:textId="77777777" w:rsidR="007719C4" w:rsidRPr="00B2129B" w:rsidRDefault="00A16029" w:rsidP="00547192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06175581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4837EF68" w14:textId="77777777" w:rsidR="000A069D" w:rsidRPr="00B2129B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24E855CE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7EA4D10" w14:textId="77777777" w:rsidR="007719C4" w:rsidRPr="00B2129B" w:rsidRDefault="00B2129B" w:rsidP="000A069D">
      <w:pPr>
        <w:spacing w:line="288" w:lineRule="auto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429B0939" w14:textId="0B6939FC" w:rsidR="00F968B0" w:rsidRPr="00985474" w:rsidRDefault="00A16029" w:rsidP="002C4A1D">
      <w:pPr>
        <w:pStyle w:val="WW-Zwykytekst"/>
        <w:spacing w:line="288" w:lineRule="auto"/>
        <w:jc w:val="both"/>
        <w:rPr>
          <w:rFonts w:ascii="Times New Roman" w:hAnsi="Times New Roman" w:cs="Times New Roman"/>
          <w:b/>
          <w:color w:val="auto"/>
          <w:szCs w:val="22"/>
          <w:lang w:eastAsia="pl-PL"/>
        </w:rPr>
      </w:pPr>
      <w:r w:rsidRPr="00985474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E6324C" w:rsidRPr="00985474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33235F" w:rsidRPr="00985474">
        <w:rPr>
          <w:rFonts w:ascii="Times New Roman" w:hAnsi="Times New Roman" w:cs="Times New Roman"/>
          <w:b/>
          <w:color w:val="auto"/>
          <w:szCs w:val="22"/>
          <w:lang w:eastAsia="pl-PL"/>
        </w:rPr>
        <w:t xml:space="preserve"> </w:t>
      </w:r>
      <w:r w:rsidR="00985474" w:rsidRPr="00985474">
        <w:rPr>
          <w:rFonts w:ascii="Arial" w:hAnsi="Arial" w:cs="Arial"/>
          <w:b/>
          <w:color w:val="auto"/>
          <w:sz w:val="22"/>
          <w:szCs w:val="22"/>
          <w:lang w:eastAsia="pl-PL"/>
        </w:rPr>
        <w:t>Pełnienie funkcji Inżyniera Kontraktu nad realizacją zadania: pn. „Zaprojektowanie i budowa składowiska odpadów innych niż niebezpieczne i obojętne w m. Ropuchy, gmina Pelplin”</w:t>
      </w:r>
      <w:r w:rsidRPr="00985474">
        <w:rPr>
          <w:rFonts w:ascii="Arial" w:hAnsi="Arial" w:cs="Arial"/>
          <w:sz w:val="22"/>
          <w:szCs w:val="22"/>
        </w:rPr>
        <w:t>,</w:t>
      </w:r>
      <w:r w:rsidRPr="00985474">
        <w:rPr>
          <w:rFonts w:ascii="Arial" w:hAnsi="Arial" w:cs="Arial"/>
          <w:b/>
          <w:sz w:val="22"/>
          <w:szCs w:val="22"/>
        </w:rPr>
        <w:t xml:space="preserve"> </w:t>
      </w:r>
      <w:r w:rsidRPr="00985474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32F72A38" w14:textId="4F1B7072" w:rsidR="00BA0076" w:rsidRDefault="00BA0076" w:rsidP="002C4A1D">
      <w:pPr>
        <w:pStyle w:val="WW-Zwykytekst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B5B7E7" w14:textId="22EA3085" w:rsidR="00BA0076" w:rsidRPr="00BA0076" w:rsidRDefault="00BA0076" w:rsidP="00BA0076">
      <w:pPr>
        <w:pStyle w:val="Akapitzlist"/>
        <w:widowControl/>
        <w:numPr>
          <w:ilvl w:val="0"/>
          <w:numId w:val="101"/>
        </w:numPr>
        <w:suppressAutoHyphens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A0076">
        <w:rPr>
          <w:rFonts w:ascii="Arial" w:hAnsi="Arial" w:cs="Arial"/>
          <w:b/>
          <w:sz w:val="22"/>
          <w:szCs w:val="22"/>
        </w:rPr>
        <w:t>OŚWIADCZENIA DOTYCZĄCE PODSTAW WYKLUCZENIA:</w:t>
      </w:r>
    </w:p>
    <w:p w14:paraId="50BDA234" w14:textId="77777777" w:rsidR="00B2129B" w:rsidRPr="00B2129B" w:rsidRDefault="00B2129B" w:rsidP="001B6C68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14:paraId="16047E35" w14:textId="77777777" w:rsidR="00547192" w:rsidRDefault="00547192" w:rsidP="0084753F">
      <w:pPr>
        <w:widowControl/>
        <w:numPr>
          <w:ilvl w:val="1"/>
          <w:numId w:val="23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</w:t>
      </w:r>
      <w:r w:rsidR="00B2129B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oraz 109 ust. 1 pkt 4 </w:t>
      </w: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ustawy Pzp,</w:t>
      </w:r>
    </w:p>
    <w:p w14:paraId="456A7E83" w14:textId="77777777" w:rsidR="00B2129B" w:rsidRPr="00477953" w:rsidRDefault="00B2129B" w:rsidP="00B2129B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0D84C073" w14:textId="77777777" w:rsidR="006168DB" w:rsidRDefault="00B2129B" w:rsidP="006168DB">
      <w:pPr>
        <w:pStyle w:val="Akapitzlist"/>
        <w:widowControl/>
        <w:numPr>
          <w:ilvl w:val="1"/>
          <w:numId w:val="23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77953"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>mnie podstawy wykluczenia z postępowania na po</w:t>
      </w:r>
      <w:r w:rsidR="004B02A8">
        <w:rPr>
          <w:rFonts w:ascii="Arial" w:eastAsia="Calibri" w:hAnsi="Arial" w:cs="Arial"/>
          <w:sz w:val="22"/>
          <w:szCs w:val="22"/>
          <w:lang w:eastAsia="en-US"/>
        </w:rPr>
        <w:t>dstawie art. …………. ustawy Pzp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>. Jednocześnie oświadczam, że w związku z ww. okolicznością, na podstawie art. 110 ustawy Pzp podjąłem następujące środki naprawcze: …………………………..</w:t>
      </w:r>
    </w:p>
    <w:p w14:paraId="38D7B446" w14:textId="77777777" w:rsidR="006168DB" w:rsidRPr="006168DB" w:rsidRDefault="006168DB" w:rsidP="006168DB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3981273B" w14:textId="067B3FF2" w:rsidR="00893840" w:rsidRDefault="006168DB" w:rsidP="006168DB">
      <w:pPr>
        <w:pStyle w:val="Akapitzlist"/>
        <w:widowControl/>
        <w:numPr>
          <w:ilvl w:val="1"/>
          <w:numId w:val="23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68DB">
        <w:rPr>
          <w:rFonts w:ascii="Arial" w:eastAsia="Calibri" w:hAnsi="Arial" w:cs="Arial"/>
          <w:sz w:val="22"/>
          <w:szCs w:val="22"/>
          <w:lang w:eastAsia="en-US"/>
        </w:rPr>
        <w:t>Oświadczam, że nie jestem umieszczony na listach i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677F8C2" w14:textId="77777777" w:rsidR="006168DB" w:rsidRPr="006168DB" w:rsidRDefault="006168DB" w:rsidP="006168DB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4150DE96" w14:textId="1528A39B" w:rsidR="006168DB" w:rsidRPr="00BA0076" w:rsidRDefault="00BA0076" w:rsidP="00BA0076">
      <w:pPr>
        <w:widowControl/>
        <w:numPr>
          <w:ilvl w:val="0"/>
          <w:numId w:val="101"/>
        </w:numPr>
        <w:suppressAutoHyphens w:val="0"/>
        <w:spacing w:line="276" w:lineRule="auto"/>
        <w:ind w:left="567" w:hanging="567"/>
        <w:contextualSpacing/>
        <w:rPr>
          <w:rFonts w:ascii="Arial" w:hAnsi="Arial" w:cs="Arial"/>
          <w:b/>
          <w:sz w:val="22"/>
          <w:szCs w:val="22"/>
        </w:rPr>
      </w:pPr>
      <w:r w:rsidRPr="00BA0076">
        <w:rPr>
          <w:rFonts w:ascii="Arial" w:hAnsi="Arial" w:cs="Arial"/>
          <w:b/>
          <w:sz w:val="22"/>
          <w:szCs w:val="22"/>
        </w:rPr>
        <w:t xml:space="preserve">OŚWIADCZENIE DOTYCZĄCE WARUNKÓW UDZIAŁU W POSTĘPOWANIU </w:t>
      </w:r>
    </w:p>
    <w:p w14:paraId="1A47427D" w14:textId="387501CA" w:rsidR="006168DB" w:rsidRPr="006168DB" w:rsidRDefault="00BA0076" w:rsidP="006168DB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0076">
        <w:rPr>
          <w:noProof/>
        </w:rPr>
        <w:drawing>
          <wp:inline distT="0" distB="0" distL="0" distR="0" wp14:anchorId="7A5A76B3" wp14:editId="022F80BA">
            <wp:extent cx="5669915" cy="191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9BD5" w14:textId="77777777" w:rsidR="00B2129B" w:rsidRPr="00B2129B" w:rsidRDefault="00B2129B" w:rsidP="00B2129B">
      <w:pPr>
        <w:pStyle w:val="Akapitzlist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77771EC8" w14:textId="0A315BD4" w:rsidR="00547192" w:rsidRPr="00BA0076" w:rsidRDefault="00547192" w:rsidP="0084753F">
      <w:pPr>
        <w:widowControl/>
        <w:numPr>
          <w:ilvl w:val="1"/>
          <w:numId w:val="23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spełniam warunki udziału w postępowaniu w zakresie wskazanym przez </w:t>
      </w:r>
      <w:r w:rsidR="000445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amawiającego w SWZ,</w:t>
      </w:r>
    </w:p>
    <w:p w14:paraId="229C8924" w14:textId="377D68D2" w:rsidR="00BA0076" w:rsidRDefault="00BA0076" w:rsidP="00BA0076">
      <w:pPr>
        <w:ind w:left="567"/>
        <w:jc w:val="both"/>
        <w:rPr>
          <w:rFonts w:ascii="Arial Narrow" w:hAnsi="Arial Narrow" w:cs="Arial"/>
          <w:color w:val="0070C0"/>
        </w:rPr>
      </w:pPr>
      <w:r w:rsidRPr="00BA0076">
        <w:rPr>
          <w:rFonts w:ascii="Arial Narrow" w:hAnsi="Arial Narrow" w:cs="Arial"/>
          <w:color w:val="0070C0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D89F712" w14:textId="40D83A1E" w:rsidR="00BA0076" w:rsidRDefault="00BA0076" w:rsidP="00F41439">
      <w:pPr>
        <w:jc w:val="both"/>
        <w:rPr>
          <w:rFonts w:ascii="Arial Narrow" w:hAnsi="Arial Narrow" w:cs="Arial"/>
          <w:color w:val="0070C0"/>
        </w:rPr>
      </w:pPr>
    </w:p>
    <w:p w14:paraId="423A5CCD" w14:textId="687477FB" w:rsidR="00BA0076" w:rsidRPr="00BA0076" w:rsidRDefault="00BA0076" w:rsidP="00BA0076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0076">
        <w:rPr>
          <w:rFonts w:ascii="Arial" w:hAnsi="Arial" w:cs="Arial"/>
          <w:b/>
          <w:bCs/>
          <w:color w:val="auto"/>
          <w:sz w:val="22"/>
          <w:szCs w:val="22"/>
        </w:rPr>
        <w:t>III.</w:t>
      </w:r>
      <w:r w:rsidRPr="00BA0076">
        <w:rPr>
          <w:rFonts w:ascii="Arial" w:hAnsi="Arial" w:cs="Arial"/>
          <w:b/>
          <w:bCs/>
          <w:color w:val="auto"/>
          <w:sz w:val="22"/>
          <w:szCs w:val="22"/>
        </w:rPr>
        <w:tab/>
        <w:t>INFORMACJA W ZWIĄZKU Z POLEGANIEM NA ZDOLNOŚCIACH LUB SYTUACJI PODMIOTÓW UDOSTĘPNIAJĄCYCH ZASOBY</w:t>
      </w:r>
    </w:p>
    <w:p w14:paraId="2FE4C7C8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14:paraId="76D1177F" w14:textId="77777777" w:rsidR="007D7B74" w:rsidRPr="007D7B74" w:rsidRDefault="00547192" w:rsidP="0084753F">
      <w:pPr>
        <w:widowControl/>
        <w:numPr>
          <w:ilvl w:val="1"/>
          <w:numId w:val="23"/>
        </w:numPr>
        <w:tabs>
          <w:tab w:val="left" w:pos="8789"/>
        </w:tabs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>oświadczam, że w celu potwierdzenia spełniania warunków udziału w postępowaniu wskazanych przez Zamawiającego, polegam na zdolnościac</w:t>
      </w:r>
      <w:r w:rsidR="00B2129B">
        <w:rPr>
          <w:rFonts w:ascii="Arial" w:eastAsia="Times New Roman" w:hAnsi="Arial" w:cs="Arial"/>
          <w:color w:val="auto"/>
          <w:sz w:val="22"/>
          <w:szCs w:val="22"/>
          <w:lang w:eastAsia="pl-PL"/>
        </w:rPr>
        <w:t>h następujących podmiotów udostę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pniających zasoby …………………………….., w następującym</w:t>
      </w:r>
    </w:p>
    <w:p w14:paraId="4E7F6D27" w14:textId="77777777" w:rsidR="007D7B74" w:rsidRDefault="007D7B74" w:rsidP="007D7B7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14:paraId="098B617D" w14:textId="77777777" w:rsidR="00AB11D0" w:rsidRPr="007D7B74" w:rsidRDefault="00547192" w:rsidP="007D7B74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7D7B7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C61DBA" w:rsidRPr="007D7B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</w:t>
      </w:r>
      <w:r w:rsidR="0079317E" w:rsidRPr="007D7B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……………………………………………………………………………….</w:t>
      </w:r>
    </w:p>
    <w:p w14:paraId="4327B69A" w14:textId="77777777" w:rsidR="00AB11D0" w:rsidRPr="007D7B74" w:rsidRDefault="00C61DBA" w:rsidP="00AB11D0">
      <w:pPr>
        <w:pStyle w:val="Akapitzlist"/>
        <w:rPr>
          <w:rFonts w:ascii="Arial" w:eastAsia="Times New Roman" w:hAnsi="Arial" w:cs="Arial"/>
          <w:color w:val="auto"/>
          <w:sz w:val="10"/>
          <w:szCs w:val="22"/>
          <w:vertAlign w:val="superscript"/>
          <w:lang w:eastAsia="pl-PL"/>
        </w:rPr>
      </w:pP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</w:t>
      </w:r>
    </w:p>
    <w:p w14:paraId="659502A4" w14:textId="77777777" w:rsidR="00956777" w:rsidRPr="00956777" w:rsidRDefault="00547192" w:rsidP="00956777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………;</w:t>
      </w:r>
    </w:p>
    <w:p w14:paraId="20933F79" w14:textId="05C35BBC" w:rsidR="00B2129B" w:rsidRDefault="00C61DBA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C61D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14:paraId="32A2E781" w14:textId="2E982026" w:rsidR="00BA0076" w:rsidRDefault="00BA0076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</w:p>
    <w:p w14:paraId="1D1614F1" w14:textId="732E31CC" w:rsidR="00BA0076" w:rsidRDefault="00BA0076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</w:p>
    <w:p w14:paraId="0401766C" w14:textId="2D772F3B" w:rsidR="00AE3AD1" w:rsidRDefault="00BA0076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</w:pPr>
      <w:r w:rsidRPr="00BA0076"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  <w:t>IV.</w:t>
      </w:r>
      <w:r w:rsidR="00AE3AD1"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  <w:t xml:space="preserve"> I</w:t>
      </w:r>
      <w:r w:rsidR="00AE3AD1" w:rsidRPr="00AE3AD1"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  <w:t>NFORMACJA DOTYCZĄCA DOSTĘPU DO PODMIOTOWYCH ŚRODKÓW DOWODOWYCH:</w:t>
      </w:r>
    </w:p>
    <w:p w14:paraId="4BF6BC07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39845CA" w14:textId="77777777" w:rsidR="00072045" w:rsidRPr="00EA7EEB" w:rsidRDefault="00E26262" w:rsidP="0084753F">
      <w:pPr>
        <w:pStyle w:val="Akapitzlist"/>
        <w:numPr>
          <w:ilvl w:val="1"/>
          <w:numId w:val="23"/>
        </w:numPr>
        <w:spacing w:line="288" w:lineRule="auto"/>
        <w:ind w:left="426" w:hanging="426"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="00072045"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="00072045" w:rsidRPr="00445B54">
        <w:rPr>
          <w:rFonts w:ascii="Arial" w:hAnsi="Arial" w:cs="Arial"/>
          <w:color w:val="auto"/>
          <w:sz w:val="22"/>
        </w:rPr>
        <w:t>oświadczeń                  i dokumentów, o których mowa w pkt 6.4.2</w:t>
      </w:r>
      <w:r w:rsidR="00EB41B2">
        <w:rPr>
          <w:rFonts w:ascii="Arial" w:hAnsi="Arial" w:cs="Arial"/>
          <w:color w:val="auto"/>
          <w:sz w:val="22"/>
        </w:rPr>
        <w:t>b</w:t>
      </w:r>
      <w:r w:rsidR="00072045" w:rsidRPr="00445B54">
        <w:rPr>
          <w:rFonts w:ascii="Arial" w:hAnsi="Arial" w:cs="Arial"/>
          <w:color w:val="auto"/>
          <w:sz w:val="22"/>
        </w:rPr>
        <w:t xml:space="preserve"> SWZ.</w:t>
      </w:r>
      <w:r w:rsidR="00072045" w:rsidRPr="00EA7EEB">
        <w:rPr>
          <w:rFonts w:ascii="Arial" w:hAnsi="Arial" w:cs="Arial"/>
          <w:sz w:val="22"/>
        </w:rPr>
        <w:t xml:space="preserve"> Dokumenty te są dostępne w formie elektronicznej pod adresami internetowymi</w:t>
      </w:r>
      <w:r w:rsidR="00072045">
        <w:rPr>
          <w:rFonts w:ascii="Arial" w:hAnsi="Arial" w:cs="Arial"/>
          <w:sz w:val="22"/>
        </w:rPr>
        <w:t xml:space="preserve"> ogólnodostępnych</w:t>
      </w:r>
      <w:r w:rsidR="00072045" w:rsidRPr="00EA7EEB">
        <w:rPr>
          <w:rFonts w:ascii="Arial" w:hAnsi="Arial" w:cs="Arial"/>
          <w:sz w:val="22"/>
        </w:rPr>
        <w:t xml:space="preserve"> i bezpłatnych baz danych:</w:t>
      </w:r>
    </w:p>
    <w:p w14:paraId="13BA29C8" w14:textId="77777777" w:rsidR="00072045" w:rsidRPr="00CF3510" w:rsidRDefault="00072045" w:rsidP="00072045">
      <w:pPr>
        <w:spacing w:line="288" w:lineRule="auto"/>
        <w:ind w:left="283"/>
        <w:jc w:val="both"/>
        <w:rPr>
          <w:rFonts w:ascii="Arial" w:hAnsi="Arial" w:cs="Arial"/>
          <w:sz w:val="8"/>
          <w:szCs w:val="12"/>
        </w:rPr>
      </w:pPr>
    </w:p>
    <w:p w14:paraId="67E19780" w14:textId="77777777" w:rsidR="00072045" w:rsidRPr="00CF3510" w:rsidRDefault="00000000" w:rsidP="000F334B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</w:rPr>
      </w:pPr>
      <w:hyperlink r:id="rId19">
        <w:r w:rsidR="00072045" w:rsidRPr="00CF3510"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https://prod.ceidg.gov.pl/CEIDG/CEIDG.Public.UI/Search.aspx</w:t>
        </w:r>
      </w:hyperlink>
      <w:r w:rsidR="00072045" w:rsidRPr="00CF3510">
        <w:rPr>
          <w:rFonts w:ascii="Arial" w:hAnsi="Arial" w:cs="Arial"/>
          <w:sz w:val="22"/>
          <w:szCs w:val="22"/>
        </w:rPr>
        <w:t xml:space="preserve"> </w:t>
      </w:r>
    </w:p>
    <w:p w14:paraId="547DEC08" w14:textId="77777777" w:rsidR="00072045" w:rsidRPr="00CF3510" w:rsidRDefault="00072045" w:rsidP="000F334B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CF3510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7DD4C346" w14:textId="77777777" w:rsidR="00072045" w:rsidRPr="00CF3510" w:rsidRDefault="00072045" w:rsidP="000F334B">
      <w:pPr>
        <w:pStyle w:val="WW-Tekstpodstawowy3"/>
        <w:numPr>
          <w:ilvl w:val="0"/>
          <w:numId w:val="12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………………………………………………………………………………………..</w:t>
      </w:r>
    </w:p>
    <w:p w14:paraId="6654427F" w14:textId="77777777" w:rsidR="00072045" w:rsidRDefault="00072045" w:rsidP="00072045">
      <w:pPr>
        <w:pStyle w:val="WW-Tekstpodstawowy3"/>
        <w:spacing w:line="288" w:lineRule="auto"/>
        <w:ind w:left="1003"/>
        <w:rPr>
          <w:color w:val="000000"/>
          <w:szCs w:val="22"/>
        </w:rPr>
      </w:pPr>
      <w:r w:rsidRPr="00CF3510">
        <w:rPr>
          <w:rFonts w:eastAsia="Arial"/>
          <w:color w:val="000000"/>
          <w:szCs w:val="22"/>
        </w:rPr>
        <w:t>…………………………………………………………………………………………</w:t>
      </w:r>
      <w:r w:rsidR="006B3BA3">
        <w:rPr>
          <w:color w:val="000000"/>
          <w:szCs w:val="22"/>
        </w:rPr>
        <w:t>*</w:t>
      </w:r>
    </w:p>
    <w:p w14:paraId="73F6938F" w14:textId="77777777" w:rsidR="00A926F2" w:rsidRPr="00A926F2" w:rsidRDefault="00A926F2" w:rsidP="00A926F2">
      <w:pPr>
        <w:widowControl/>
        <w:suppressAutoHyphens w:val="0"/>
        <w:spacing w:line="276" w:lineRule="auto"/>
        <w:ind w:left="567"/>
        <w:jc w:val="both"/>
        <w:rPr>
          <w:rFonts w:ascii="Arial Narrow" w:eastAsia="Calibri" w:hAnsi="Arial Narrow" w:cs="Arial"/>
          <w:i/>
          <w:color w:val="auto"/>
          <w:sz w:val="22"/>
          <w:szCs w:val="22"/>
          <w:lang w:eastAsia="en-US"/>
        </w:rPr>
      </w:pPr>
      <w:r w:rsidRPr="00A926F2">
        <w:rPr>
          <w:rFonts w:ascii="Arial Narrow" w:eastAsia="Calibri" w:hAnsi="Arial Narrow" w:cs="Arial"/>
          <w:i/>
          <w:color w:val="auto"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14:paraId="5587DB38" w14:textId="77777777" w:rsidR="00A926F2" w:rsidRPr="00A926F2" w:rsidRDefault="00A926F2" w:rsidP="00A926F2">
      <w:pPr>
        <w:autoSpaceDE w:val="0"/>
        <w:autoSpaceDN w:val="0"/>
        <w:adjustRightInd w:val="0"/>
        <w:spacing w:line="276" w:lineRule="auto"/>
        <w:ind w:left="1276" w:hanging="709"/>
        <w:jc w:val="both"/>
        <w:rPr>
          <w:rFonts w:ascii="Arial Narrow" w:hAnsi="Arial Narrow" w:cs="Arial"/>
          <w:b/>
          <w:bCs/>
          <w:i/>
          <w:color w:val="auto"/>
          <w:kern w:val="1"/>
          <w:sz w:val="22"/>
          <w:szCs w:val="22"/>
          <w:lang w:eastAsia="ar-SA"/>
        </w:rPr>
      </w:pPr>
      <w:r w:rsidRPr="00A926F2">
        <w:rPr>
          <w:rFonts w:ascii="Arial Narrow" w:hAnsi="Arial Narrow" w:cs="Arial"/>
          <w:b/>
          <w:bCs/>
          <w:i/>
          <w:color w:val="auto"/>
          <w:kern w:val="1"/>
          <w:sz w:val="22"/>
          <w:szCs w:val="22"/>
          <w:lang w:eastAsia="ar-SA"/>
        </w:rPr>
        <w:t xml:space="preserve">(właściwą treść należy zaznaczyć w następujący sposób: </w:t>
      </w:r>
      <w:r w:rsidRPr="00340383">
        <w:rPr>
          <w:rFonts w:ascii="Arial Narrow" w:hAnsi="Arial Narrow" w:cs="Arial"/>
          <w:b/>
          <w:bCs/>
          <w:iCs/>
          <w:color w:val="auto"/>
          <w:kern w:val="1"/>
          <w:sz w:val="22"/>
          <w:szCs w:val="22"/>
          <w:lang w:eastAsia="ar-SA"/>
        </w:rPr>
        <w:sym w:font="Wingdings 2" w:char="F053"/>
      </w:r>
      <w:r w:rsidRPr="00A926F2">
        <w:rPr>
          <w:rFonts w:ascii="Arial Narrow" w:hAnsi="Arial Narrow" w:cs="Arial"/>
          <w:b/>
          <w:bCs/>
          <w:i/>
          <w:color w:val="auto"/>
          <w:kern w:val="1"/>
          <w:sz w:val="22"/>
          <w:szCs w:val="22"/>
          <w:lang w:eastAsia="ar-SA"/>
        </w:rPr>
        <w:t>).</w:t>
      </w:r>
    </w:p>
    <w:p w14:paraId="7116E922" w14:textId="77777777" w:rsidR="00AE3AD1" w:rsidRPr="006B3BA3" w:rsidRDefault="00AE3AD1" w:rsidP="006B3BA3">
      <w:pPr>
        <w:pStyle w:val="WW-Tekstpodstawowy3"/>
        <w:spacing w:line="288" w:lineRule="auto"/>
        <w:rPr>
          <w:color w:val="000000"/>
          <w:sz w:val="20"/>
          <w:szCs w:val="20"/>
        </w:rPr>
      </w:pPr>
    </w:p>
    <w:p w14:paraId="00D76067" w14:textId="4AFBF234" w:rsidR="00072045" w:rsidRPr="00AE3AD1" w:rsidRDefault="00AE3AD1" w:rsidP="00AE3AD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  <w:t xml:space="preserve">V. </w:t>
      </w:r>
      <w:r w:rsidRPr="00AE3AD1">
        <w:rPr>
          <w:rFonts w:ascii="Arial" w:eastAsia="Times New Roman" w:hAnsi="Arial" w:cs="Arial"/>
          <w:b/>
          <w:bCs/>
          <w:color w:val="auto"/>
          <w:spacing w:val="4"/>
          <w:sz w:val="22"/>
          <w:szCs w:val="22"/>
          <w:lang w:eastAsia="pl-PL"/>
        </w:rPr>
        <w:t>OŚWIADCZENIE DOTYCZĄCE PODANYCH INFORMACJI:</w:t>
      </w:r>
    </w:p>
    <w:p w14:paraId="619A0B95" w14:textId="77777777" w:rsidR="00F968B0" w:rsidRPr="00956777" w:rsidRDefault="00DE7A2D" w:rsidP="0084753F">
      <w:pPr>
        <w:pStyle w:val="Akapitzlist"/>
        <w:widowControl/>
        <w:numPr>
          <w:ilvl w:val="1"/>
          <w:numId w:val="23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</w:t>
      </w:r>
      <w:r w:rsidR="00310917" w:rsidRPr="00956777">
        <w:rPr>
          <w:rFonts w:ascii="Arial" w:eastAsia="Calibri" w:hAnsi="Arial" w:cs="Arial"/>
          <w:sz w:val="22"/>
          <w:szCs w:val="22"/>
          <w:lang w:eastAsia="en-US"/>
        </w:rPr>
        <w:t xml:space="preserve">ych oświadczeniach są aktualne </w:t>
      </w:r>
      <w:r w:rsidRPr="00956777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3F4FBAF" w14:textId="77777777" w:rsidR="00121724" w:rsidRDefault="00121724" w:rsidP="00121724">
      <w:pPr>
        <w:spacing w:line="288" w:lineRule="auto"/>
        <w:ind w:left="5664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1A8E4F" w14:textId="77777777" w:rsidR="00121724" w:rsidRDefault="00121724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2F7D55F5" w14:textId="77777777" w:rsidR="00120942" w:rsidRPr="00120942" w:rsidRDefault="00120942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20942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2094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14:paraId="76576E78" w14:textId="77777777" w:rsidR="00120942" w:rsidRPr="00120942" w:rsidRDefault="00120942" w:rsidP="00120942">
      <w:pPr>
        <w:spacing w:line="288" w:lineRule="auto"/>
        <w:rPr>
          <w:rFonts w:ascii="Arial" w:hAnsi="Arial" w:cs="Arial"/>
          <w:sz w:val="22"/>
          <w:szCs w:val="16"/>
        </w:rPr>
      </w:pPr>
    </w:p>
    <w:p w14:paraId="1335E2F7" w14:textId="77777777" w:rsidR="00120942" w:rsidRDefault="00120942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1550CA77" w14:textId="77777777" w:rsidR="0079144E" w:rsidRPr="00120942" w:rsidRDefault="00120942" w:rsidP="00120942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120942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120942">
        <w:rPr>
          <w:rFonts w:ascii="Arial" w:hAnsi="Arial" w:cs="Arial"/>
          <w:sz w:val="22"/>
          <w:szCs w:val="20"/>
        </w:rPr>
        <w:t>:</w:t>
      </w:r>
    </w:p>
    <w:p w14:paraId="5773FB90" w14:textId="77777777" w:rsidR="0079144E" w:rsidRPr="00120942" w:rsidRDefault="00120942" w:rsidP="0084753F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120942">
        <w:rPr>
          <w:rFonts w:ascii="Arial" w:hAnsi="Arial" w:cs="Arial"/>
          <w:sz w:val="22"/>
          <w:szCs w:val="20"/>
        </w:rPr>
        <w:t>Wykonawca składający ofertę,</w:t>
      </w:r>
    </w:p>
    <w:p w14:paraId="1786B655" w14:textId="77777777" w:rsidR="00120942" w:rsidRPr="00120942" w:rsidRDefault="00120942" w:rsidP="0084753F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20942">
        <w:rPr>
          <w:rFonts w:ascii="Arial" w:hAnsi="Arial" w:cs="Arial"/>
          <w:sz w:val="22"/>
          <w:szCs w:val="20"/>
        </w:rPr>
        <w:t xml:space="preserve">odmiot udostępniający zasoby, w zakresie w jakim </w:t>
      </w:r>
      <w:r>
        <w:rPr>
          <w:rFonts w:ascii="Arial" w:hAnsi="Arial" w:cs="Arial"/>
          <w:sz w:val="22"/>
          <w:szCs w:val="20"/>
        </w:rPr>
        <w:t>go dotyczy,</w:t>
      </w:r>
    </w:p>
    <w:p w14:paraId="260D8763" w14:textId="77777777" w:rsidR="001B6C68" w:rsidRPr="00120942" w:rsidRDefault="00120942" w:rsidP="0084753F">
      <w:pPr>
        <w:pStyle w:val="Tekstprzypisudolnego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1B6C68" w:rsidRPr="00120942">
        <w:rPr>
          <w:rFonts w:ascii="Arial" w:hAnsi="Arial" w:cs="Arial"/>
          <w:sz w:val="22"/>
        </w:rPr>
        <w:t xml:space="preserve"> przypadku Wykonawców wspólni</w:t>
      </w:r>
      <w:r>
        <w:rPr>
          <w:rFonts w:ascii="Arial" w:hAnsi="Arial" w:cs="Arial"/>
          <w:sz w:val="22"/>
        </w:rPr>
        <w:t>e ubiegających się o zamówienia</w:t>
      </w:r>
      <w:r w:rsidR="001B6C68" w:rsidRPr="00120942">
        <w:rPr>
          <w:rFonts w:ascii="Arial" w:hAnsi="Arial" w:cs="Arial"/>
          <w:sz w:val="22"/>
        </w:rPr>
        <w:t xml:space="preserve"> każdy </w:t>
      </w:r>
      <w:r>
        <w:rPr>
          <w:rFonts w:ascii="Arial" w:hAnsi="Arial" w:cs="Arial"/>
          <w:sz w:val="22"/>
        </w:rPr>
        <w:t xml:space="preserve">                             z Wykonawców</w:t>
      </w:r>
      <w:r w:rsidR="0095677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56777">
        <w:rPr>
          <w:rFonts w:ascii="Arial" w:hAnsi="Arial" w:cs="Arial"/>
          <w:sz w:val="22"/>
        </w:rPr>
        <w:t xml:space="preserve"> </w:t>
      </w:r>
    </w:p>
    <w:p w14:paraId="700FB6C1" w14:textId="77777777" w:rsidR="001B6C68" w:rsidRPr="00120942" w:rsidRDefault="001B6C68" w:rsidP="00120942">
      <w:pPr>
        <w:pStyle w:val="Tekstprzypisudolnego"/>
        <w:spacing w:line="288" w:lineRule="auto"/>
        <w:ind w:left="284" w:hanging="284"/>
        <w:jc w:val="both"/>
        <w:rPr>
          <w:i/>
          <w:sz w:val="22"/>
        </w:rPr>
      </w:pPr>
    </w:p>
    <w:p w14:paraId="25E3097E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EFF886" w14:textId="77777777" w:rsidR="0079144E" w:rsidRDefault="0079144E" w:rsidP="006E55F6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3E1DE6AD" w14:textId="17388ADF" w:rsidR="00120942" w:rsidRPr="000B1CB7" w:rsidRDefault="00120942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0"/>
          <w:lang w:eastAsia="pl-PL"/>
        </w:rPr>
      </w:pPr>
    </w:p>
    <w:p w14:paraId="1C2744F4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8D10C5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C91E06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919874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9296E5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C1AEAB" w14:textId="77777777" w:rsidR="00264CF1" w:rsidRDefault="00264CF1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356AA7D" w14:textId="77777777" w:rsidR="00264CF1" w:rsidRDefault="00264CF1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ED76B7B" w14:textId="77777777" w:rsidR="00752D35" w:rsidRPr="00BC379B" w:rsidRDefault="007F7AAC" w:rsidP="001C4E50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t>Załącznik nr</w:t>
      </w:r>
      <w:r w:rsidR="00BC379B" w:rsidRPr="00BC379B">
        <w:rPr>
          <w:rFonts w:ascii="Arial" w:hAnsi="Arial" w:cs="Arial"/>
          <w:b/>
          <w:sz w:val="22"/>
          <w:szCs w:val="16"/>
        </w:rPr>
        <w:t xml:space="preserve"> 3</w:t>
      </w:r>
    </w:p>
    <w:p w14:paraId="69432100" w14:textId="77777777" w:rsidR="0079144E" w:rsidRDefault="0079144E" w:rsidP="007F7AA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4F55FC9A" w14:textId="77777777" w:rsidR="00320E1A" w:rsidRPr="00320E1A" w:rsidRDefault="00320E1A" w:rsidP="00681EE1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30C88699" w14:textId="77777777" w:rsidR="00320E1A" w:rsidRPr="00F30E2A" w:rsidRDefault="00320E1A" w:rsidP="00320E1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17E06F94" w14:textId="77777777" w:rsidR="00320E1A" w:rsidRPr="00F30E2A" w:rsidRDefault="00320E1A" w:rsidP="00F30E2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14:paraId="18254BFF" w14:textId="77777777" w:rsidR="00B71474" w:rsidRDefault="00B71474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69E13732" w14:textId="77777777" w:rsidR="00681EE1" w:rsidRPr="00B71474" w:rsidRDefault="0086236D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000F76E6" w14:textId="77777777" w:rsidR="00B71474" w:rsidRDefault="00B71474" w:rsidP="00681EE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C51011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7AA39749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70EFC187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38E05B8B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</w:p>
    <w:p w14:paraId="1224B4F2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253E6C67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66D15FA4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094F0793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37E24295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7E212019" w14:textId="77777777" w:rsidR="005C418B" w:rsidRPr="005C418B" w:rsidRDefault="005C418B" w:rsidP="00BD2B5F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ci od podmiotu: NIP/PESEL, KRS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/CEiDG</w:t>
      </w:r>
    </w:p>
    <w:p w14:paraId="57D9545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785982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6B2ABE0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61C8CC50" w14:textId="77777777" w:rsidR="005C418B" w:rsidRPr="005C418B" w:rsidRDefault="007D034F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... </w:t>
      </w:r>
    </w:p>
    <w:p w14:paraId="6F52F4B2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5C82567C" w14:textId="77777777" w:rsid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0F3CBCC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2822B6B9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</w:p>
    <w:p w14:paraId="56C892EC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 w:rsidR="000C1135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67B95F05" w14:textId="77777777" w:rsidR="005C418B" w:rsidRPr="005C418B" w:rsidRDefault="005C418B" w:rsidP="005C418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4D7F2340" w14:textId="0104ABF5" w:rsidR="005C418B" w:rsidRPr="00340383" w:rsidRDefault="000C1135" w:rsidP="00340383">
      <w:pPr>
        <w:pStyle w:val="WW-Zwykytekst"/>
        <w:spacing w:line="288" w:lineRule="auto"/>
        <w:jc w:val="both"/>
        <w:rPr>
          <w:rFonts w:ascii="Times New Roman" w:hAnsi="Times New Roman" w:cs="Times New Roman"/>
          <w:b/>
          <w:color w:val="auto"/>
          <w:szCs w:val="22"/>
          <w:lang w:eastAsia="pl-PL"/>
        </w:rPr>
      </w:pPr>
      <w:r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264CF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acji zamówienia publicznego </w:t>
      </w:r>
      <w:r w:rsidR="00E6324C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</w:t>
      </w:r>
      <w:r w:rsidR="00477847" w:rsidRPr="00477847">
        <w:rPr>
          <w:rFonts w:ascii="Times New Roman" w:hAnsi="Times New Roman" w:cs="Times New Roman"/>
          <w:b/>
          <w:color w:val="auto"/>
          <w:szCs w:val="22"/>
          <w:lang w:eastAsia="pl-PL"/>
        </w:rPr>
        <w:t xml:space="preserve"> </w:t>
      </w:r>
      <w:r w:rsidR="00340383" w:rsidRPr="00340383">
        <w:rPr>
          <w:rFonts w:ascii="Arial" w:hAnsi="Arial" w:cs="Arial"/>
          <w:b/>
          <w:color w:val="auto"/>
          <w:sz w:val="22"/>
          <w:szCs w:val="22"/>
          <w:lang w:eastAsia="pl-PL"/>
        </w:rPr>
        <w:t>Pełnienie funkcji Inżyniera Kontraktu nad realizacją zadania: pn. „Zaprojektowanie i budowa składowiska odpadów innych niż niebezpieczne i obojętne w m. Ropuchy, gmina Pelplin”</w:t>
      </w:r>
      <w:r w:rsidR="00BC1619" w:rsidRPr="00340383">
        <w:rPr>
          <w:rFonts w:ascii="Arial" w:hAnsi="Arial" w:cs="Arial"/>
          <w:sz w:val="22"/>
          <w:szCs w:val="22"/>
        </w:rPr>
        <w:t>,</w:t>
      </w:r>
      <w:r w:rsidR="005F5D0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C418B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14:paraId="21781F53" w14:textId="77777777" w:rsidR="005C418B" w:rsidRPr="005C418B" w:rsidRDefault="005C418B" w:rsidP="005C418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18567B29" w14:textId="77777777" w:rsidR="005C418B" w:rsidRPr="006525A0" w:rsidRDefault="005C418B" w:rsidP="0084753F">
      <w:pPr>
        <w:widowControl/>
        <w:numPr>
          <w:ilvl w:val="0"/>
          <w:numId w:val="31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48BF9CBA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9EC5453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A6BDC4D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16EF6266" w14:textId="77777777" w:rsidR="005C418B" w:rsidRPr="006525A0" w:rsidRDefault="005C418B" w:rsidP="0084753F">
      <w:pPr>
        <w:widowControl/>
        <w:numPr>
          <w:ilvl w:val="0"/>
          <w:numId w:val="31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789E903C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6103BF0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67D866FD" w14:textId="77777777" w:rsidR="005C418B" w:rsidRPr="00696566" w:rsidRDefault="005C418B" w:rsidP="00696566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3F3DB0A" w14:textId="77777777" w:rsidR="005C418B" w:rsidRPr="006525A0" w:rsidRDefault="005C418B" w:rsidP="0084753F">
      <w:pPr>
        <w:widowControl/>
        <w:numPr>
          <w:ilvl w:val="0"/>
          <w:numId w:val="31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264CF1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pniający zasoby, na zdolnościach którego Wykonawca polega w odniesieniu do warunków udziału w postępowaniu 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lastRenderedPageBreak/>
        <w:t>dotyczących wykształcenia, kwalifikacji zawodowych lub doświadczenia, z</w:t>
      </w:r>
      <w:r w:rsidR="00021F25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realizuje usługi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, których wskazane zdolności dotyczą:</w:t>
      </w:r>
    </w:p>
    <w:p w14:paraId="6D26F462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A7A4738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100AED50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E3ED1DC" w14:textId="77777777" w:rsidR="005C418B" w:rsidRDefault="005C418B" w:rsidP="0084753F">
      <w:pPr>
        <w:pStyle w:val="Akapitzlist"/>
        <w:widowControl/>
        <w:numPr>
          <w:ilvl w:val="0"/>
          <w:numId w:val="3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186E3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1B059674" w14:textId="77777777" w:rsidR="005C418B" w:rsidRDefault="005C418B" w:rsidP="005C418B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40699617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2DAFC1CE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AAAC052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uprawnioną/-ne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13A0E461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E6627DF" w14:textId="77777777" w:rsidR="005C418B" w:rsidRPr="005C418B" w:rsidRDefault="000C1135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50144631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34D597C6" w14:textId="77777777" w:rsidR="005C418B" w:rsidRPr="005C418B" w:rsidRDefault="005C418B" w:rsidP="00696566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012C55D5" w14:textId="77777777" w:rsidR="0086236D" w:rsidRDefault="005C418B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1CE58A1F" w14:textId="77777777" w:rsidR="00F57AE5" w:rsidRPr="00F57AE5" w:rsidRDefault="00F57AE5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2CF09484" w14:textId="77777777" w:rsidR="005C418B" w:rsidRPr="0086236D" w:rsidRDefault="0086236D" w:rsidP="0086236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86236D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14:paraId="247E5559" w14:textId="77777777" w:rsidR="00320E1A" w:rsidRPr="005C418B" w:rsidRDefault="00320E1A" w:rsidP="000727B7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D9CFACF" w14:textId="77777777" w:rsidR="0079144E" w:rsidRPr="005C418B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A4E8D43" w14:textId="77777777" w:rsidR="0079144E" w:rsidRPr="007D307D" w:rsidRDefault="0079144E" w:rsidP="005C418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28E0C0F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E716CEF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06CE7FA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D0C2735" w14:textId="77777777" w:rsidR="00B71182" w:rsidRDefault="00B71182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648D760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37B3D6A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9EFE68C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36C56EF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E4FF301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C2A4195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C22D144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EC2D2E7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321C06A" w14:textId="77777777" w:rsidR="001D0708" w:rsidRDefault="001D070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0DF437A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02C762A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4BE07BE" w14:textId="77777777" w:rsidR="00477847" w:rsidRDefault="00477847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93BDFBD" w14:textId="77777777" w:rsidR="00477847" w:rsidRDefault="00477847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90315BA" w14:textId="77777777" w:rsidR="00477847" w:rsidRDefault="00477847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6653FA8" w14:textId="77777777" w:rsidR="00F57AE5" w:rsidRDefault="00F57AE5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5480DFD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84D636C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BEC0F23" w14:textId="77777777" w:rsidR="001639B8" w:rsidRDefault="001639B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A0D7095" w14:textId="77777777" w:rsidR="00C677B6" w:rsidRPr="00CF3510" w:rsidRDefault="00C677B6" w:rsidP="001B6C68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0A4C6D1" w14:textId="77777777" w:rsidR="00445B54" w:rsidRDefault="00445B54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1C6C0CBB" w14:textId="77777777"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t xml:space="preserve">Załącznik nr </w:t>
      </w:r>
      <w:r w:rsidR="005C418B"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7719C4" w:rsidRPr="00CF3510" w14:paraId="0718593A" w14:textId="77777777" w:rsidTr="007F7AAC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78311C60" w14:textId="77777777" w:rsidR="007719C4" w:rsidRPr="00CF3510" w:rsidRDefault="00463188" w:rsidP="007E7F22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</w:t>
            </w:r>
            <w:r w:rsidR="00A16029"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 w:rsidR="007E7F22"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0F1A82CB" w14:textId="77777777" w:rsidR="007719C4" w:rsidRPr="00CF3510" w:rsidRDefault="00B71182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C23B161" w14:textId="77777777" w:rsidR="007719C4" w:rsidRPr="007F7AAC" w:rsidRDefault="007719C4" w:rsidP="00CF3510">
      <w:pPr>
        <w:spacing w:line="288" w:lineRule="auto"/>
        <w:rPr>
          <w:rFonts w:ascii="Arial" w:hAnsi="Arial" w:cs="Arial"/>
          <w:sz w:val="12"/>
        </w:rPr>
      </w:pPr>
    </w:p>
    <w:p w14:paraId="1058AFA2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55681B7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2BB153B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E2A6AC6" w14:textId="553482FC" w:rsidR="007719C4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5A91DFA0" w14:textId="77777777" w:rsidR="000A069D" w:rsidRPr="00CF3510" w:rsidRDefault="000A069D" w:rsidP="00CF3510">
      <w:pPr>
        <w:spacing w:line="288" w:lineRule="auto"/>
        <w:rPr>
          <w:rFonts w:ascii="Arial" w:hAnsi="Arial" w:cs="Arial"/>
          <w:sz w:val="12"/>
          <w:szCs w:val="18"/>
        </w:rPr>
      </w:pPr>
    </w:p>
    <w:p w14:paraId="00866481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3ECA4BB5" w14:textId="77777777" w:rsidR="000A069D" w:rsidRPr="00B2129B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189A8B3D" w14:textId="33C818D8" w:rsidR="007719C4" w:rsidRPr="000A069D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tbl>
      <w:tblPr>
        <w:tblW w:w="88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436"/>
        <w:gridCol w:w="1817"/>
        <w:gridCol w:w="1843"/>
      </w:tblGrid>
      <w:tr w:rsidR="007E7F22" w:rsidRPr="007E7F22" w14:paraId="78107154" w14:textId="77777777" w:rsidTr="00F776F1">
        <w:trPr>
          <w:cantSplit/>
          <w:jc w:val="center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BDC6325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50D4874A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0456FDAD" w14:textId="77777777" w:rsidR="007E7F22" w:rsidRPr="007E7F22" w:rsidRDefault="007E7F22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7E7F22">
              <w:rPr>
                <w:rFonts w:ascii="Arial" w:hAnsi="Arial" w:cs="Arial"/>
                <w:b/>
                <w:sz w:val="18"/>
                <w:szCs w:val="18"/>
                <w:lang w:bidi="hi-IN"/>
              </w:rPr>
              <w:t>Przedmiot zamówienia*</w:t>
            </w:r>
          </w:p>
          <w:p w14:paraId="184E7685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  <w:p w14:paraId="1525874A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0FDFBD8" w14:textId="6AB36030" w:rsidR="00F776F1" w:rsidRPr="00F82E55" w:rsidRDefault="00893840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bidi="hi-IN"/>
              </w:rPr>
              <w:t xml:space="preserve"> Opis </w:t>
            </w:r>
            <w:r w:rsidR="007E7F22" w:rsidRPr="007E7F22">
              <w:rPr>
                <w:rFonts w:ascii="Arial" w:hAnsi="Arial" w:cs="Arial"/>
                <w:b/>
                <w:sz w:val="18"/>
                <w:szCs w:val="20"/>
                <w:lang w:bidi="hi-IN"/>
              </w:rPr>
              <w:t>robót budowlanych zadan</w:t>
            </w:r>
            <w:r w:rsidR="00477847">
              <w:rPr>
                <w:rFonts w:ascii="Arial" w:hAnsi="Arial" w:cs="Arial"/>
                <w:b/>
                <w:sz w:val="18"/>
                <w:szCs w:val="20"/>
                <w:lang w:bidi="hi-IN"/>
              </w:rPr>
              <w:t>ia</w:t>
            </w:r>
            <w:r w:rsidR="007E7F22" w:rsidRPr="007E7F22">
              <w:rPr>
                <w:rFonts w:ascii="Arial" w:hAnsi="Arial" w:cs="Arial"/>
                <w:b/>
                <w:sz w:val="18"/>
                <w:szCs w:val="20"/>
                <w:lang w:bidi="hi-IN"/>
              </w:rPr>
              <w:t xml:space="preserve">, którego usługa </w:t>
            </w:r>
            <w:r w:rsidR="007E7F22" w:rsidRPr="00F82E55">
              <w:rPr>
                <w:rFonts w:ascii="Arial" w:hAnsi="Arial" w:cs="Arial"/>
                <w:b/>
                <w:sz w:val="18"/>
                <w:szCs w:val="20"/>
                <w:lang w:bidi="hi-IN"/>
              </w:rPr>
              <w:t>dotyczy</w:t>
            </w:r>
            <w:r w:rsidRPr="00F82E55">
              <w:rPr>
                <w:rFonts w:ascii="Arial" w:hAnsi="Arial" w:cs="Arial"/>
                <w:b/>
                <w:sz w:val="18"/>
                <w:szCs w:val="20"/>
                <w:lang w:bidi="hi-IN"/>
              </w:rPr>
              <w:t xml:space="preserve"> w tym wskazanie </w:t>
            </w:r>
            <w:r w:rsidR="00F776F1" w:rsidRPr="00F82E55">
              <w:rPr>
                <w:rFonts w:ascii="Arial" w:hAnsi="Arial" w:cs="Arial"/>
                <w:b/>
                <w:sz w:val="18"/>
                <w:szCs w:val="20"/>
                <w:lang w:bidi="hi-IN"/>
              </w:rPr>
              <w:t>pojemności budowanego/</w:t>
            </w:r>
          </w:p>
          <w:p w14:paraId="543AF1F8" w14:textId="77777777" w:rsidR="007D7AB0" w:rsidRPr="00F82E55" w:rsidRDefault="00F776F1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20"/>
                <w:lang w:bidi="hi-IN"/>
              </w:rPr>
            </w:pPr>
            <w:r w:rsidRPr="00F82E55">
              <w:rPr>
                <w:rFonts w:ascii="Arial" w:hAnsi="Arial" w:cs="Arial"/>
                <w:b/>
                <w:sz w:val="18"/>
                <w:szCs w:val="20"/>
                <w:lang w:bidi="hi-IN"/>
              </w:rPr>
              <w:t xml:space="preserve">rozbudowywanego składowiska </w:t>
            </w:r>
          </w:p>
          <w:p w14:paraId="5BC3D37C" w14:textId="6E6282A5" w:rsidR="007E7F22" w:rsidRPr="00F776F1" w:rsidRDefault="00F776F1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F82E55">
              <w:rPr>
                <w:rFonts w:ascii="Arial" w:hAnsi="Arial" w:cs="Arial"/>
                <w:b/>
                <w:sz w:val="16"/>
                <w:szCs w:val="16"/>
                <w:lang w:bidi="hi-IN"/>
              </w:rPr>
              <w:t>(</w:t>
            </w:r>
            <w:r w:rsidRPr="00F82E55">
              <w:rPr>
                <w:rFonts w:ascii="Arial" w:hAnsi="Arial" w:cs="Arial"/>
                <w:b/>
                <w:color w:val="FF0000"/>
                <w:sz w:val="16"/>
                <w:szCs w:val="16"/>
                <w:lang w:bidi="hi-IN"/>
              </w:rPr>
              <w:t>min. 300</w:t>
            </w:r>
            <w:r w:rsidR="007D7AB0" w:rsidRPr="00F82E55">
              <w:rPr>
                <w:rFonts w:ascii="Arial" w:hAnsi="Arial" w:cs="Arial"/>
                <w:b/>
                <w:color w:val="FF0000"/>
                <w:sz w:val="16"/>
                <w:szCs w:val="16"/>
                <w:lang w:bidi="hi-IN"/>
              </w:rPr>
              <w:t xml:space="preserve"> 000 </w:t>
            </w:r>
            <w:r w:rsidRPr="00F82E55">
              <w:rPr>
                <w:rFonts w:ascii="Arial" w:hAnsi="Arial" w:cs="Arial"/>
                <w:b/>
                <w:color w:val="FF0000"/>
                <w:sz w:val="16"/>
                <w:szCs w:val="16"/>
                <w:lang w:bidi="hi-IN"/>
              </w:rPr>
              <w:t>m</w:t>
            </w:r>
            <w:r w:rsidRPr="00F82E55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bidi="hi-IN"/>
              </w:rPr>
              <w:t>3</w:t>
            </w:r>
            <w:r w:rsidRPr="00F82E55">
              <w:rPr>
                <w:rFonts w:ascii="Arial" w:hAnsi="Arial" w:cs="Arial"/>
                <w:b/>
                <w:sz w:val="16"/>
                <w:szCs w:val="16"/>
                <w:vertAlign w:val="superscript"/>
                <w:lang w:bidi="hi-IN"/>
              </w:rPr>
              <w:t xml:space="preserve"> </w:t>
            </w:r>
            <w:r w:rsidRPr="00F82E55">
              <w:rPr>
                <w:rFonts w:ascii="Arial" w:hAnsi="Arial" w:cs="Arial"/>
                <w:b/>
                <w:sz w:val="16"/>
                <w:szCs w:val="16"/>
                <w:lang w:bidi="hi-IN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2951F55" w14:textId="77777777" w:rsidR="007E7F22" w:rsidRPr="007E7F22" w:rsidRDefault="007E7F22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7E7F22">
              <w:rPr>
                <w:rFonts w:ascii="Arial" w:hAnsi="Arial" w:cs="Arial"/>
                <w:b/>
                <w:sz w:val="18"/>
                <w:szCs w:val="18"/>
                <w:lang w:bidi="hi-IN"/>
              </w:rPr>
              <w:t>Data wykonania zamówienia (zaleca się podanie: dnia, miesiąca, roku)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DFA6D8" w14:textId="77777777" w:rsidR="007E7F22" w:rsidRPr="007E7F22" w:rsidRDefault="007E7F22" w:rsidP="007E7F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hi-IN"/>
              </w:rPr>
            </w:pPr>
            <w:r w:rsidRPr="007E7F22">
              <w:rPr>
                <w:rFonts w:ascii="Arial" w:hAnsi="Arial" w:cs="Arial"/>
                <w:b/>
                <w:sz w:val="18"/>
                <w:szCs w:val="18"/>
                <w:lang w:bidi="hi-IN"/>
              </w:rPr>
              <w:t>Podmiot na rzecz którego usługa została wykonana</w:t>
            </w:r>
          </w:p>
        </w:tc>
      </w:tr>
      <w:tr w:rsidR="007E7F22" w:rsidRPr="007E7F22" w14:paraId="75F552D2" w14:textId="77777777" w:rsidTr="00F776F1">
        <w:trPr>
          <w:cantSplit/>
          <w:trHeight w:val="2783"/>
          <w:jc w:val="center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9D89196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7455FAE2" w14:textId="77777777" w:rsidR="007E7F22" w:rsidRPr="007E7F22" w:rsidRDefault="007E7F22" w:rsidP="007E7F22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2186B6AD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hi-IN"/>
              </w:rPr>
            </w:pPr>
          </w:p>
          <w:p w14:paraId="481AC704" w14:textId="77777777" w:rsidR="007E7F22" w:rsidRPr="007E7F22" w:rsidRDefault="007E7F22" w:rsidP="007E7F22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4651B8D3" w14:textId="77777777" w:rsidR="007E7F22" w:rsidRPr="007E7F22" w:rsidRDefault="007E7F22" w:rsidP="007E7F22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  <w:lang w:bidi="hi-IN"/>
              </w:rPr>
            </w:pPr>
          </w:p>
          <w:p w14:paraId="482C3E5C" w14:textId="77777777" w:rsidR="007E7F22" w:rsidRPr="007E7F22" w:rsidRDefault="007E7F22" w:rsidP="007E7F22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14:paraId="646122BE" w14:textId="77777777" w:rsidR="007E7F22" w:rsidRPr="007E7F22" w:rsidRDefault="007E7F22" w:rsidP="007E7F22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  <w:p w14:paraId="7D7EAC42" w14:textId="77777777" w:rsidR="007E7F22" w:rsidRPr="007E7F22" w:rsidRDefault="007E7F22" w:rsidP="007E7F22">
            <w:pPr>
              <w:keepNext/>
              <w:spacing w:line="288" w:lineRule="auto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FA36CFD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B99206B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D821B" w14:textId="77777777" w:rsidR="007E7F22" w:rsidRPr="007E7F22" w:rsidRDefault="007E7F22" w:rsidP="007E7F22">
            <w:pPr>
              <w:spacing w:line="288" w:lineRule="auto"/>
              <w:jc w:val="both"/>
              <w:rPr>
                <w:rFonts w:ascii="Arial" w:hAnsi="Arial" w:cs="Arial"/>
                <w:sz w:val="22"/>
                <w:lang w:bidi="hi-IN"/>
              </w:rPr>
            </w:pPr>
          </w:p>
        </w:tc>
      </w:tr>
    </w:tbl>
    <w:p w14:paraId="5F773CCC" w14:textId="77777777" w:rsidR="007719C4" w:rsidRPr="00CF3510" w:rsidRDefault="00A16029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7C643758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2BAC37FC" w14:textId="77777777" w:rsidR="007719C4" w:rsidRPr="00EC74BB" w:rsidRDefault="00EC74BB" w:rsidP="00EC74BB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EC92B2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6C46976" w14:textId="77777777"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14:paraId="680ED9E9" w14:textId="77777777" w:rsidR="00F968B0" w:rsidRPr="00FA1ACB" w:rsidRDefault="00F968B0" w:rsidP="00FA1ACB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CCABE33" w14:textId="77777777" w:rsidR="00F968B0" w:rsidRPr="00CF3510" w:rsidRDefault="00F968B0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8EF7C5A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068249A9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F509E60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62D8BBBD" w14:textId="77777777" w:rsidR="00FA1ACB" w:rsidRPr="00CF3510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FA72CF5" w14:textId="79C2D9A9" w:rsidR="007E7F22" w:rsidRDefault="007E7F22" w:rsidP="007E7F22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Wykonawca opisze przedmiot zamówienia</w:t>
      </w:r>
      <w:r w:rsidR="006A051A">
        <w:rPr>
          <w:rFonts w:ascii="Arial" w:hAnsi="Arial" w:cs="Arial"/>
          <w:sz w:val="16"/>
          <w:szCs w:val="16"/>
        </w:rPr>
        <w:t xml:space="preserve"> i zakres zadania budowlanego</w:t>
      </w:r>
      <w:r>
        <w:rPr>
          <w:rFonts w:ascii="Arial" w:hAnsi="Arial" w:cs="Arial"/>
          <w:sz w:val="16"/>
          <w:szCs w:val="16"/>
        </w:rPr>
        <w:t xml:space="preserve"> tak, aby Zamawiający mógł ocenić czy spełnia warunek </w:t>
      </w:r>
      <w:r w:rsidR="007D7B74">
        <w:rPr>
          <w:rFonts w:ascii="Arial" w:hAnsi="Arial" w:cs="Arial"/>
          <w:sz w:val="16"/>
          <w:szCs w:val="16"/>
        </w:rPr>
        <w:t xml:space="preserve">określony w pkt 5.1.2.4 a) SWZ. </w:t>
      </w:r>
      <w:r w:rsidRPr="00F776F1">
        <w:rPr>
          <w:rFonts w:ascii="Arial" w:hAnsi="Arial" w:cs="Arial"/>
          <w:color w:val="FF0000"/>
          <w:sz w:val="16"/>
          <w:szCs w:val="16"/>
        </w:rPr>
        <w:t>Wykonawca załączy dowody potwierdzające, że usługi zostały wykonane należycie.</w:t>
      </w:r>
    </w:p>
    <w:p w14:paraId="3B74910A" w14:textId="25CC0EAF" w:rsidR="007E7F22" w:rsidRDefault="007E7F22" w:rsidP="007E7F22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14:paraId="01ED04E7" w14:textId="77777777" w:rsidR="001D68D8" w:rsidRDefault="001D68D8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7CE1C457" w14:textId="77777777" w:rsidR="001D0708" w:rsidRDefault="001D0708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7C36472C" w14:textId="77777777" w:rsidR="001D0708" w:rsidRDefault="001D0708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495566C8" w14:textId="77777777" w:rsidR="001D0708" w:rsidRDefault="001D0708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6C54F3F9" w14:textId="77777777" w:rsidR="00B07B4D" w:rsidRDefault="00B07B4D" w:rsidP="007F7AAC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12209830" w14:textId="77777777" w:rsidR="00C677B6" w:rsidRPr="00C677B6" w:rsidRDefault="00C677B6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               </w:t>
      </w:r>
      <w:r w:rsidRPr="007F7AAC">
        <w:rPr>
          <w:rFonts w:ascii="Arial" w:hAnsi="Arial" w:cs="Arial"/>
          <w:b/>
          <w:sz w:val="22"/>
          <w:szCs w:val="16"/>
        </w:rPr>
        <w:t xml:space="preserve">Załącznik nr </w:t>
      </w:r>
      <w:r>
        <w:rPr>
          <w:rFonts w:ascii="Arial" w:hAnsi="Arial" w:cs="Arial"/>
          <w:b/>
          <w:sz w:val="22"/>
          <w:szCs w:val="16"/>
        </w:rPr>
        <w:t>5</w:t>
      </w:r>
    </w:p>
    <w:p w14:paraId="077B1F51" w14:textId="77777777" w:rsidR="00C677B6" w:rsidRDefault="00C677B6" w:rsidP="00C677B6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14:paraId="196D0A8B" w14:textId="77777777" w:rsidR="00C677B6" w:rsidRPr="001540C3" w:rsidRDefault="00C677B6" w:rsidP="00C677B6">
      <w:pPr>
        <w:spacing w:line="288" w:lineRule="auto"/>
        <w:jc w:val="center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DO REALIZACJI ZAMÓWIENIA PUBL</w:t>
      </w:r>
      <w:r>
        <w:rPr>
          <w:rFonts w:ascii="Arial" w:eastAsia="MS Mincho;ＭＳ 明朝" w:hAnsi="Arial" w:cs="Arial"/>
          <w:b/>
          <w:sz w:val="22"/>
          <w:szCs w:val="22"/>
        </w:rPr>
        <w:t>ICZNEGO</w:t>
      </w:r>
    </w:p>
    <w:p w14:paraId="073A3F1B" w14:textId="77777777" w:rsidR="007719C4" w:rsidRPr="00CF3510" w:rsidRDefault="00EC74BB" w:rsidP="00C677B6">
      <w:pPr>
        <w:spacing w:line="288" w:lineRule="auto"/>
        <w:ind w:left="5760"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               </w:t>
      </w:r>
    </w:p>
    <w:p w14:paraId="6093A2A8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AD3FB8C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165EEA5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E81000A" w14:textId="77777777" w:rsidR="007719C4" w:rsidRPr="00CF3510" w:rsidRDefault="00A16029" w:rsidP="008972BD">
      <w:pPr>
        <w:spacing w:line="288" w:lineRule="auto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14AE32A9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79DA34EA" w14:textId="77777777" w:rsidR="000A069D" w:rsidRPr="00B2129B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432CE5B3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21EF6529" w14:textId="77777777" w:rsidR="001677D3" w:rsidRPr="00FA1ACB" w:rsidRDefault="001677D3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7808A923" w14:textId="77777777" w:rsidR="007719C4" w:rsidRPr="00606DF7" w:rsidRDefault="007719C4" w:rsidP="00CF3510">
      <w:pPr>
        <w:spacing w:line="288" w:lineRule="auto"/>
        <w:jc w:val="both"/>
        <w:rPr>
          <w:rFonts w:ascii="Arial" w:hAnsi="Arial" w:cs="Arial"/>
          <w:color w:val="FF0000"/>
          <w:sz w:val="2"/>
          <w:szCs w:val="16"/>
        </w:rPr>
      </w:pP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36"/>
        <w:gridCol w:w="2283"/>
        <w:gridCol w:w="1957"/>
        <w:gridCol w:w="2103"/>
        <w:gridCol w:w="1761"/>
      </w:tblGrid>
      <w:tr w:rsidR="007F7AAC" w:rsidRPr="007F7AAC" w14:paraId="2D01DD89" w14:textId="77777777" w:rsidTr="00866095">
        <w:trPr>
          <w:cantSplit/>
          <w:trHeight w:val="134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C59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5F73ED41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D61B83E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28E6165D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0BC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14:paraId="5192A2B2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 w:rsidR="00FA1ACB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  <w:p w14:paraId="01785B90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6"/>
                <w:szCs w:val="18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F13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Kwalifikacje zawodowe/</w:t>
            </w:r>
          </w:p>
          <w:p w14:paraId="73AF4260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2592443D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DEA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 w:rsidR="00FA1ACB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            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w realizacji niniejszego zamówienia)</w:t>
            </w:r>
          </w:p>
          <w:p w14:paraId="6AC71E54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453" w14:textId="77777777" w:rsidR="007F7AAC" w:rsidRPr="007F7AAC" w:rsidRDefault="007F7AAC" w:rsidP="000227FF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DOŚWIADCZENIE ZAWODOWE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</w:t>
            </w:r>
            <w:r w:rsidR="000227F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Wykonawca opisze 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doświadczenie                    </w:t>
            </w:r>
            <w:r w:rsidR="000227F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tak, aby Zamawiający            mógł ocenić czy spełnia  warunek opisany </w:t>
            </w:r>
            <w:r w:rsidRPr="007F7AAC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w pkt </w:t>
            </w:r>
            <w:r w:rsidRPr="004C765E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5.1.2 </w:t>
            </w:r>
            <w:r w:rsidR="00FA1ACB" w:rsidRPr="004C765E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4) lit. b S</w:t>
            </w:r>
            <w:r w:rsidRPr="004C765E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WZ)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7F12" w14:textId="77777777" w:rsidR="007F7AAC" w:rsidRPr="007F7AAC" w:rsidRDefault="007F7AAC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INFORMACJA                     O PODSTAWIE                   DO DYSPONOWANIA OSOBAMI *</w:t>
            </w:r>
          </w:p>
        </w:tc>
      </w:tr>
      <w:tr w:rsidR="00003D85" w:rsidRPr="007F7AAC" w14:paraId="76D7C410" w14:textId="77777777" w:rsidTr="00866095">
        <w:trPr>
          <w:cantSplit/>
          <w:trHeight w:val="1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E52" w14:textId="77777777" w:rsidR="00003D85" w:rsidRPr="007F7AAC" w:rsidRDefault="00003D85" w:rsidP="0084753F">
            <w:pPr>
              <w:numPr>
                <w:ilvl w:val="0"/>
                <w:numId w:val="3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98F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749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"/>
                <w:szCs w:val="16"/>
                <w:lang w:eastAsia="pl-PL"/>
              </w:rPr>
            </w:pPr>
          </w:p>
          <w:p w14:paraId="37370F66" w14:textId="3FA4E26B" w:rsidR="00003D85" w:rsidRDefault="00003D85" w:rsidP="007F7AA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do kierowania robotami budowlanymi w specjalności </w:t>
            </w:r>
            <w:r w:rsidR="00121724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konstrukcyjno-budowlanej</w:t>
            </w:r>
          </w:p>
          <w:p w14:paraId="56567A9E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F7A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ograniczeń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F2F0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E7A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744" w14:textId="77777777" w:rsidR="00003D85" w:rsidRPr="00E10BDF" w:rsidRDefault="00003D85" w:rsidP="00FC483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2DC19758" w14:textId="77777777" w:rsidR="00003D85" w:rsidRPr="00456F11" w:rsidRDefault="00003D85" w:rsidP="00FC483A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03D85" w:rsidRPr="007F7AAC" w14:paraId="649521F0" w14:textId="77777777" w:rsidTr="00003D85">
        <w:trPr>
          <w:cantSplit/>
          <w:trHeight w:val="1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363" w14:textId="77777777" w:rsidR="00003D85" w:rsidRPr="007F7AAC" w:rsidRDefault="00003D85" w:rsidP="0084753F">
            <w:pPr>
              <w:numPr>
                <w:ilvl w:val="0"/>
                <w:numId w:val="3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443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62E7" w14:textId="77777777" w:rsidR="00003D85" w:rsidRDefault="00003D85" w:rsidP="007F7AAC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uprawnienia budowlane                       do kierowania robotami budowlanymi w specjalności</w:t>
            </w:r>
            <w:r w:rsidRPr="003A6DDC">
              <w:rPr>
                <w:rFonts w:ascii="Arial" w:hAnsi="Arial" w:cs="Arial"/>
                <w:sz w:val="16"/>
                <w:szCs w:val="16"/>
              </w:rPr>
              <w:t xml:space="preserve"> instalacyjnej w zakresie sieci, instalacji i urządzeń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DDC">
              <w:rPr>
                <w:rFonts w:ascii="Arial" w:hAnsi="Arial" w:cs="Arial"/>
                <w:sz w:val="16"/>
                <w:szCs w:val="16"/>
              </w:rPr>
              <w:t xml:space="preserve">wodociągowych </w:t>
            </w:r>
            <w:r w:rsidRPr="003A6DDC">
              <w:rPr>
                <w:rFonts w:ascii="Arial" w:hAnsi="Arial" w:cs="Arial"/>
                <w:sz w:val="16"/>
                <w:szCs w:val="16"/>
              </w:rPr>
              <w:br/>
              <w:t xml:space="preserve">i kanalizacyjnych </w:t>
            </w:r>
          </w:p>
          <w:p w14:paraId="0ABC2A56" w14:textId="77777777" w:rsidR="00003D85" w:rsidRPr="003A6DDC" w:rsidRDefault="00003D85" w:rsidP="007F7AA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sz w:val="16"/>
                <w:szCs w:val="16"/>
              </w:rPr>
              <w:t>bez ograniczeń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E6CD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4433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0F0" w14:textId="77777777" w:rsidR="00003D85" w:rsidRPr="00E10BDF" w:rsidRDefault="00003D85" w:rsidP="00FC483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59A9DD21" w14:textId="77777777" w:rsidR="00003D85" w:rsidRPr="00E10BDF" w:rsidRDefault="00003D85" w:rsidP="00FC483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03D85" w:rsidRPr="007F7AAC" w14:paraId="4153B40E" w14:textId="77777777" w:rsidTr="00003D85">
        <w:trPr>
          <w:cantSplit/>
          <w:trHeight w:val="1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40E" w14:textId="77777777" w:rsidR="00003D85" w:rsidRPr="007F7AAC" w:rsidRDefault="00003D85" w:rsidP="0084753F">
            <w:pPr>
              <w:numPr>
                <w:ilvl w:val="0"/>
                <w:numId w:val="30"/>
              </w:numPr>
              <w:tabs>
                <w:tab w:val="num" w:pos="502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E31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173A" w14:textId="77777777" w:rsidR="00003D85" w:rsidRDefault="00003D85" w:rsidP="007F7AAC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uprawnienia budowlane                       do kierowania robotami budowlanymi w specjalności</w:t>
            </w:r>
            <w:r w:rsidRPr="003A6DDC">
              <w:rPr>
                <w:rFonts w:ascii="Arial" w:hAnsi="Arial" w:cs="Arial"/>
                <w:sz w:val="16"/>
                <w:szCs w:val="16"/>
              </w:rPr>
              <w:t xml:space="preserve"> instalacyjnej w zakresie sieci, instalacji i urządzeń elektrycznych </w:t>
            </w:r>
            <w:r w:rsidRPr="003A6DDC">
              <w:rPr>
                <w:rFonts w:ascii="Arial" w:hAnsi="Arial" w:cs="Arial"/>
                <w:sz w:val="16"/>
                <w:szCs w:val="16"/>
              </w:rPr>
              <w:br/>
              <w:t xml:space="preserve">i elektroenergetycznych </w:t>
            </w:r>
          </w:p>
          <w:p w14:paraId="25DED56D" w14:textId="77777777" w:rsidR="00003D85" w:rsidRPr="003A6DDC" w:rsidRDefault="00003D85" w:rsidP="007F7AA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sz w:val="16"/>
                <w:szCs w:val="16"/>
              </w:rPr>
              <w:t>bez ograniczeń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9C4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15DE" w14:textId="77777777" w:rsidR="00003D85" w:rsidRPr="007F7AAC" w:rsidRDefault="00003D85" w:rsidP="007F7AA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D49E" w14:textId="77777777" w:rsidR="00003D85" w:rsidRPr="00E10BDF" w:rsidRDefault="00003D85" w:rsidP="00FC483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11388BB1" w14:textId="77777777" w:rsidR="00003D85" w:rsidRPr="00E719E5" w:rsidRDefault="00003D85" w:rsidP="00FC483A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  <w:tr w:rsidR="00045522" w:rsidRPr="00E719E5" w14:paraId="4B6B63E4" w14:textId="77777777" w:rsidTr="00AE4DD5">
        <w:trPr>
          <w:cantSplit/>
          <w:trHeight w:val="1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41D" w14:textId="77777777" w:rsidR="00045522" w:rsidRPr="00045522" w:rsidRDefault="00045522" w:rsidP="00045522">
            <w:pPr>
              <w:pStyle w:val="Akapitzlist"/>
              <w:numPr>
                <w:ilvl w:val="0"/>
                <w:numId w:val="30"/>
              </w:numPr>
              <w:spacing w:line="288" w:lineRule="auto"/>
              <w:jc w:val="right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D03" w14:textId="77777777" w:rsidR="00045522" w:rsidRPr="007F7AAC" w:rsidRDefault="00045522" w:rsidP="00AE4DD5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39EB" w14:textId="338EFE82" w:rsidR="00045522" w:rsidRPr="003A6DDC" w:rsidRDefault="00045522" w:rsidP="00AE4DD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222" w14:textId="77777777" w:rsidR="00045522" w:rsidRPr="007F7AAC" w:rsidRDefault="00045522" w:rsidP="00AE4DD5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79F2" w14:textId="77777777" w:rsidR="00045522" w:rsidRPr="007F7AAC" w:rsidRDefault="00045522" w:rsidP="00AE4DD5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093" w14:textId="77777777" w:rsidR="00045522" w:rsidRPr="00E10BDF" w:rsidRDefault="00045522" w:rsidP="00AE4DD5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14:paraId="7EEC544F" w14:textId="77777777" w:rsidR="00045522" w:rsidRPr="00E719E5" w:rsidRDefault="00045522" w:rsidP="00AE4DD5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14:paraId="71E41225" w14:textId="77777777" w:rsidR="00866095" w:rsidRDefault="00866095" w:rsidP="00CF3510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5598F9FF" w14:textId="77777777" w:rsidR="00866095" w:rsidRPr="00CF3510" w:rsidRDefault="00866095" w:rsidP="00CF3510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68BB7C7B" w14:textId="77777777" w:rsidR="00EC74BB" w:rsidRPr="00606DF7" w:rsidRDefault="00EC74BB" w:rsidP="00EC74BB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14:paraId="7BA37A82" w14:textId="77777777"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lastRenderedPageBreak/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uprawnioną/-ne do składania oświadczeń woli w imieniu Wykonawcy. </w:t>
      </w:r>
    </w:p>
    <w:p w14:paraId="499FC8C8" w14:textId="77777777" w:rsidR="00EC74BB" w:rsidRPr="00606DF7" w:rsidRDefault="00EC74BB" w:rsidP="00CF3510">
      <w:pPr>
        <w:spacing w:line="288" w:lineRule="auto"/>
        <w:jc w:val="both"/>
        <w:rPr>
          <w:rFonts w:ascii="Arial" w:hAnsi="Arial" w:cs="Arial"/>
          <w:sz w:val="6"/>
          <w:szCs w:val="16"/>
        </w:rPr>
      </w:pPr>
    </w:p>
    <w:p w14:paraId="11E68EBB" w14:textId="77777777" w:rsidR="00866095" w:rsidRDefault="00866095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4FE48E4" w14:textId="77777777" w:rsidR="00866095" w:rsidRDefault="00866095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A3F2C12" w14:textId="5E356633" w:rsidR="00E64712" w:rsidRPr="00EE45D6" w:rsidRDefault="00E64712" w:rsidP="00E64712">
      <w:pPr>
        <w:tabs>
          <w:tab w:val="left" w:pos="426"/>
        </w:tabs>
        <w:spacing w:line="288" w:lineRule="auto"/>
        <w:ind w:left="-142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na,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 na zasadach ok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reślonych w art. 118 Ustawy Pzp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</w:t>
      </w:r>
      <w:r w:rsidR="00003D85">
        <w:rPr>
          <w:rFonts w:ascii="Arial" w:eastAsia="Times New Roman" w:hAnsi="Arial" w:cs="Arial"/>
          <w:color w:val="auto"/>
          <w:sz w:val="16"/>
          <w:szCs w:val="16"/>
          <w:lang w:eastAsia="ar-SA"/>
        </w:rPr>
        <w:t>pniającego zasoby do oddania Wy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konawcy do dyspozycji niezbędnych zasobów na potrzeby realizacji zamówienia.</w:t>
      </w:r>
    </w:p>
    <w:p w14:paraId="248A6ED4" w14:textId="77777777" w:rsidR="00866095" w:rsidRDefault="00866095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DCA8F02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EDD3152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6B9D85A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2ADCC10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07A53B5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FEA350B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701F595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1374873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0E305CC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062286B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0B576DA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C9D44D7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866B60E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7634201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5E7F13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E1D7E15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C7AC0D3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C442648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D7D8ADF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4456A60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60EA4CA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AD4B0E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C934764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9268705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6168D6E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A3C7ACB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D3FA2AE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D50940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74B877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798BF8B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9F8ECC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DA0210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31FCCC2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5FEDF54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DCA83D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D309F47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D5B4E46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2D680FD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A1F2E2B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93B13AC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6E7532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A92AC1F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7E1FA80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353E727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4D79750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DD4B13A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39FDDC0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70B0D3A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E075B49" w14:textId="77C330AE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62F72EF" w14:textId="3558E7B5" w:rsidR="00ED3F53" w:rsidRDefault="00ED3F53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EBDDD07" w14:textId="44D519F4" w:rsidR="00ED3F53" w:rsidRDefault="00ED3F53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E517943" w14:textId="56A5CE17" w:rsidR="00ED3F53" w:rsidRDefault="00ED3F53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1E01E86" w14:textId="7DFFD02B" w:rsidR="00ED3F53" w:rsidRDefault="00ED3F53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9E20B7D" w14:textId="77777777" w:rsidR="00ED3F53" w:rsidRDefault="00ED3F53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B45EAF7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2453F1B4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F186688" w14:textId="77777777" w:rsidR="00045522" w:rsidRDefault="00045522" w:rsidP="0036316A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362222E2" w14:textId="77777777" w:rsidR="00741826" w:rsidRDefault="00E64712" w:rsidP="00741826">
      <w:pPr>
        <w:spacing w:line="288" w:lineRule="auto"/>
        <w:jc w:val="both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6A109C6" w14:textId="77777777" w:rsidR="00FA1ACB" w:rsidRDefault="00FA1ACB" w:rsidP="00741826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Załącznik nr 6</w:t>
      </w:r>
    </w:p>
    <w:p w14:paraId="7B00CA51" w14:textId="77777777" w:rsidR="00FA1ACB" w:rsidRDefault="00FA1ACB" w:rsidP="00FA1ACB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685E7A03" w14:textId="77777777"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0B7BB736" w14:textId="77777777"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14:paraId="2430383C" w14:textId="77777777" w:rsidR="00653BDA" w:rsidRDefault="00653BDA" w:rsidP="00CF3510">
      <w:pPr>
        <w:spacing w:line="288" w:lineRule="auto"/>
        <w:rPr>
          <w:rFonts w:ascii="Arial" w:hAnsi="Arial" w:cs="Arial"/>
          <w:sz w:val="18"/>
        </w:rPr>
      </w:pPr>
    </w:p>
    <w:p w14:paraId="68EA1050" w14:textId="77777777"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7680C7F1" w14:textId="77777777"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4583648F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CB58D1A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BF2FF67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07FAECD" w14:textId="709E49EA" w:rsidR="007719C4" w:rsidRPr="00CF3510" w:rsidRDefault="00A16029" w:rsidP="000A069D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46679BD0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0FD1621E" w14:textId="77777777" w:rsidR="000A069D" w:rsidRPr="00B2129B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6EADCD6C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6E8E60C" w14:textId="08B13229" w:rsidR="007719C4" w:rsidRPr="00B10965" w:rsidRDefault="007719C4" w:rsidP="00B1096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</w:p>
    <w:p w14:paraId="6FCE3E16" w14:textId="047C02FF" w:rsidR="007719C4" w:rsidRPr="00C677B6" w:rsidRDefault="00A94DE7" w:rsidP="00A35E22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08041B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6A05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51A" w:rsidRPr="00340383">
        <w:rPr>
          <w:rFonts w:ascii="Arial" w:hAnsi="Arial" w:cs="Arial"/>
          <w:b/>
          <w:color w:val="auto"/>
          <w:sz w:val="22"/>
          <w:szCs w:val="22"/>
          <w:lang w:eastAsia="pl-PL"/>
        </w:rPr>
        <w:t>Pełnienie funkcji Inżyniera Kontraktu nad realizacją zadania: pn. „Zaprojektowanie i budowa składowiska odpadów innych niż niebezpieczne i obojętne w m. Ropuchy, gmina Pelplin”</w:t>
      </w:r>
      <w:r w:rsidR="006A051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,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5630C921" w14:textId="77777777" w:rsidR="00A94DE7" w:rsidRPr="00CF3510" w:rsidRDefault="00A94DE7" w:rsidP="00A94D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A0C9A3" w14:textId="77777777" w:rsidR="00A94DE7" w:rsidRPr="00A94DE7" w:rsidRDefault="00A94DE7" w:rsidP="0084753F">
      <w:pPr>
        <w:widowControl/>
        <w:numPr>
          <w:ilvl w:val="0"/>
          <w:numId w:val="24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B64331A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0E0951D4" w14:textId="77777777" w:rsidR="00A94DE7" w:rsidRPr="00A94DE7" w:rsidRDefault="00A94DE7" w:rsidP="0084753F">
      <w:pPr>
        <w:widowControl/>
        <w:numPr>
          <w:ilvl w:val="0"/>
          <w:numId w:val="24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1694DC47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67D3545A" w14:textId="77777777" w:rsidR="00A94DE7" w:rsidRPr="00A94DE7" w:rsidRDefault="00A94DE7" w:rsidP="0084753F">
      <w:pPr>
        <w:widowControl/>
        <w:numPr>
          <w:ilvl w:val="0"/>
          <w:numId w:val="24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0F334B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157E241" w14:textId="77777777" w:rsidR="00A94DE7" w:rsidRPr="00A94DE7" w:rsidRDefault="00A94DE7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138F9E20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7B1E22F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E3ECD29" w14:textId="77777777"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14:paraId="5A517E8D" w14:textId="77777777"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70CD34" w14:textId="77777777" w:rsidR="00BD2B5F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197CFF89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6B63F4B9" w14:textId="77777777" w:rsidR="001D0708" w:rsidRDefault="001D0708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6BB42F7B" w14:textId="77777777" w:rsidR="00B115BB" w:rsidRDefault="00B115BB" w:rsidP="00D854B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A8E6BB4" w14:textId="77777777" w:rsidR="00784535" w:rsidRDefault="00784535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44C6D97E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1B928F6B" w14:textId="77777777" w:rsidR="00D21A16" w:rsidRPr="00D21A16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A35E22">
        <w:rPr>
          <w:rFonts w:ascii="Arial" w:hAnsi="Arial" w:cs="Arial"/>
          <w:b/>
          <w:sz w:val="22"/>
          <w:szCs w:val="22"/>
        </w:rPr>
        <w:t>7</w:t>
      </w:r>
    </w:p>
    <w:p w14:paraId="6094AAC6" w14:textId="77777777" w:rsidR="00D21A16" w:rsidRPr="00D21A16" w:rsidRDefault="00D21A16" w:rsidP="00D21A1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426862E5" w14:textId="77777777"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39A6B36C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</w:p>
    <w:p w14:paraId="4B3E13F8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790F3DA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EE7B51A" w14:textId="77777777" w:rsidR="00D21A16" w:rsidRPr="00D21A16" w:rsidRDefault="00D21A16" w:rsidP="00D21A1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1A1BAE85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3302D266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E4E61BC" w14:textId="77777777"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70081221" w14:textId="77777777"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00AC7BF8" w14:textId="77777777" w:rsidR="00D21A16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29E81501" w14:textId="77777777" w:rsidR="000A069D" w:rsidRPr="00D33607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Zakład Utylizacji Odpadów Stałych Spółka z o.o. w Tczewie</w:t>
      </w:r>
    </w:p>
    <w:p w14:paraId="477AA300" w14:textId="77777777" w:rsidR="000A069D" w:rsidRPr="00B2129B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D33607">
        <w:rPr>
          <w:rFonts w:ascii="Arial" w:hAnsi="Arial"/>
          <w:b/>
          <w:color w:val="auto"/>
          <w:sz w:val="22"/>
          <w:szCs w:val="20"/>
          <w:lang w:eastAsia="pl-PL"/>
        </w:rPr>
        <w:t>ul. Rokicka 5A</w:t>
      </w:r>
    </w:p>
    <w:p w14:paraId="37958FAE" w14:textId="119E806B" w:rsidR="00D21A16" w:rsidRPr="000A069D" w:rsidRDefault="000A069D" w:rsidP="000A069D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B2129B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7FB5D4CF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7DB1F7CA" w14:textId="72B45E0D" w:rsidR="00771FB6" w:rsidRPr="00771FB6" w:rsidRDefault="00771FB6" w:rsidP="00771FB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postępowaniu o udzielenie zamówienia publicznego </w:t>
      </w:r>
      <w:r w:rsidR="0008041B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6A05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51A" w:rsidRPr="006A051A">
        <w:rPr>
          <w:rFonts w:ascii="Arial" w:eastAsia="Calibri" w:hAnsi="Arial" w:cs="Arial"/>
          <w:b/>
          <w:bCs/>
          <w:sz w:val="22"/>
          <w:szCs w:val="22"/>
          <w:lang w:eastAsia="en-US"/>
        </w:rPr>
        <w:t>Pełnienie funkcji Inżyniera Kontraktu nad realizacją zadania: pn. „Zaprojektowanie i budowa składowiska odpadów innych niż niebezpieczne i obojętne w m. Ropuchy, gmina Pelplin”</w:t>
      </w:r>
      <w:r w:rsidR="00045522" w:rsidRPr="006A051A">
        <w:rPr>
          <w:rFonts w:ascii="Arial" w:hAnsi="Arial" w:cs="Arial"/>
          <w:sz w:val="22"/>
          <w:szCs w:val="22"/>
        </w:rPr>
        <w:t>,</w:t>
      </w:r>
      <w:r w:rsidR="00045522" w:rsidRPr="00CF3510">
        <w:rPr>
          <w:rFonts w:ascii="Arial" w:hAnsi="Arial" w:cs="Arial"/>
          <w:b/>
          <w:sz w:val="22"/>
          <w:szCs w:val="22"/>
        </w:rPr>
        <w:t xml:space="preserve"> </w:t>
      </w:r>
      <w:r w:rsidR="000F334B">
        <w:rPr>
          <w:rFonts w:ascii="Arial" w:hAnsi="Arial" w:cs="Arial"/>
          <w:b/>
          <w:color w:val="auto"/>
          <w:szCs w:val="22"/>
          <w:lang w:eastAsia="pl-PL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sz w:val="22"/>
          <w:szCs w:val="22"/>
          <w:lang w:eastAsia="en-US"/>
        </w:rPr>
        <w:t>iż nie podlegam wyk</w:t>
      </w:r>
      <w:r w:rsidR="00C677B6">
        <w:rPr>
          <w:rFonts w:ascii="Arial" w:eastAsia="Calibri" w:hAnsi="Arial" w:cs="Arial"/>
          <w:sz w:val="22"/>
          <w:szCs w:val="22"/>
          <w:lang w:eastAsia="en-US"/>
        </w:rPr>
        <w:t>luczeniu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postępowania na podstawie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2F7C047C" w14:textId="77777777" w:rsidR="00771FB6" w:rsidRPr="00771FB6" w:rsidRDefault="00000000" w:rsidP="00021EB3">
      <w:pPr>
        <w:widowControl/>
        <w:numPr>
          <w:ilvl w:val="0"/>
          <w:numId w:val="52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0" w:anchor="/document/18903829?unitId=art(108)ust(1)pkt(3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Pzp,</w:t>
      </w:r>
    </w:p>
    <w:p w14:paraId="43C4C584" w14:textId="77777777" w:rsidR="00771FB6" w:rsidRPr="00771FB6" w:rsidRDefault="00000000" w:rsidP="00021EB3">
      <w:pPr>
        <w:widowControl/>
        <w:numPr>
          <w:ilvl w:val="0"/>
          <w:numId w:val="52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1" w:anchor="/document/18903829?unitId=art(108)ust(1)pkt(4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Pzp, dotyczących orzeczenia zakazu ubiegania się </w:t>
      </w:r>
      <w:r w:rsidR="003D37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14:paraId="6EDA22D4" w14:textId="77777777" w:rsidR="00771FB6" w:rsidRPr="00771FB6" w:rsidRDefault="00000000" w:rsidP="00021EB3">
      <w:pPr>
        <w:widowControl/>
        <w:numPr>
          <w:ilvl w:val="0"/>
          <w:numId w:val="52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2" w:anchor="/document/18903829?unitId=art(108)ust(1)pkt(5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Pzp, dotyczących zawarcia z innymi wykonawcami porozumienia mającego na celu zakłócenie konkurencji,</w:t>
      </w:r>
    </w:p>
    <w:p w14:paraId="417722F7" w14:textId="44832AF7" w:rsidR="00771FB6" w:rsidRDefault="00000000" w:rsidP="00021EB3">
      <w:pPr>
        <w:widowControl/>
        <w:numPr>
          <w:ilvl w:val="0"/>
          <w:numId w:val="52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3" w:anchor="/document/18903829?unitId=art(108)ust(1)pkt(6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Pzp.</w:t>
      </w:r>
    </w:p>
    <w:p w14:paraId="7A0376E5" w14:textId="77777777" w:rsidR="008C0654" w:rsidRPr="00771FB6" w:rsidRDefault="008C0654" w:rsidP="008C0654">
      <w:pPr>
        <w:widowControl/>
        <w:numPr>
          <w:ilvl w:val="0"/>
          <w:numId w:val="52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4353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71F52CFE" w14:textId="77777777" w:rsidR="008C0654" w:rsidRPr="00D21A16" w:rsidRDefault="008C0654" w:rsidP="008C065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C3AABBA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1DAB412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E3AE48B" w14:textId="77777777" w:rsidR="00771FB6" w:rsidRPr="0036316A" w:rsidRDefault="00771FB6" w:rsidP="00771FB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uprawnioną/-ne do składania oświadczeń woli w imieniu Wykonawcy. </w:t>
      </w:r>
    </w:p>
    <w:p w14:paraId="045E5F59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37C8B4F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93575" w14:textId="77777777" w:rsid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284A897" w14:textId="77777777" w:rsidR="001D0708" w:rsidRDefault="001D0708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6446F97" w14:textId="77777777" w:rsidR="001D0708" w:rsidRDefault="001D0708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A79B951" w14:textId="77777777" w:rsidR="001D0708" w:rsidRPr="00D21A16" w:rsidRDefault="001D0708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AC71A84" w14:textId="77777777" w:rsidR="00A35533" w:rsidRDefault="00A35533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350F55F" w14:textId="77777777" w:rsidR="00784535" w:rsidRDefault="00784535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3E218ED" w14:textId="77777777" w:rsidR="00784535" w:rsidRDefault="00784535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3E306A8" w14:textId="77777777" w:rsidR="00B115BB" w:rsidRDefault="00B115BB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23A81D3" w14:textId="799371A9" w:rsidR="009B3E9D" w:rsidRDefault="009B3E9D" w:rsidP="00CA589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287C63D2" w14:textId="77777777" w:rsidR="009B3E9D" w:rsidRPr="00D21A16" w:rsidRDefault="009B3E9D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3846949E" w14:textId="77777777" w:rsidR="00412310" w:rsidRPr="00D21A16" w:rsidRDefault="00412310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06C03FED" w14:textId="77777777"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</w:p>
    <w:p w14:paraId="1861285D" w14:textId="77777777"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14:paraId="62563347" w14:textId="77777777"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4CAE8AAD" w14:textId="4FDF9CA4" w:rsidR="007719C4" w:rsidRPr="00EB63B2" w:rsidRDefault="007719C4" w:rsidP="000F334B">
      <w:pPr>
        <w:spacing w:line="288" w:lineRule="auto"/>
        <w:jc w:val="both"/>
        <w:rPr>
          <w:rFonts w:ascii="Arial" w:hAnsi="Arial" w:cs="Arial"/>
          <w:b/>
          <w:color w:val="FF0000"/>
          <w:sz w:val="16"/>
          <w:szCs w:val="16"/>
          <w:lang w:eastAsia="pl-PL"/>
        </w:rPr>
      </w:pPr>
    </w:p>
    <w:sectPr w:rsidR="007719C4" w:rsidRPr="00EB63B2" w:rsidSect="009B498D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993" w:right="1417" w:bottom="1417" w:left="1560" w:header="421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1D03" w14:textId="77777777" w:rsidR="00607172" w:rsidRDefault="00607172">
      <w:r>
        <w:separator/>
      </w:r>
    </w:p>
  </w:endnote>
  <w:endnote w:type="continuationSeparator" w:id="0">
    <w:p w14:paraId="0050E17B" w14:textId="77777777" w:rsidR="00607172" w:rsidRDefault="006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imesNewRomanPSMT">
    <w:altName w:val="MS Mincho"/>
    <w:charset w:val="EE"/>
    <w:family w:val="auto"/>
    <w:pitch w:val="default"/>
  </w:font>
  <w:font w:name="TimesNewRoman;MS Gothic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21EA" w14:textId="77777777" w:rsidR="008E017D" w:rsidRDefault="008E017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52D33">
      <w:rPr>
        <w:noProof/>
      </w:rPr>
      <w:t>36</w:t>
    </w:r>
    <w:r>
      <w:fldChar w:fldCharType="end"/>
    </w:r>
  </w:p>
  <w:p w14:paraId="3CDDDA36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26092482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7CA4F5D" w14:textId="77777777" w:rsidR="008E017D" w:rsidRDefault="008E0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A5ED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63765A2D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E6E4B76" w14:textId="77777777" w:rsidR="008E017D" w:rsidRDefault="008E017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52D33">
      <w:rPr>
        <w:noProof/>
      </w:rPr>
      <w:t>1</w:t>
    </w:r>
    <w:r>
      <w:fldChar w:fldCharType="end"/>
    </w:r>
  </w:p>
  <w:p w14:paraId="7851C2E8" w14:textId="77777777" w:rsidR="008E017D" w:rsidRDefault="008E0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3DB" w14:textId="77777777" w:rsidR="008E017D" w:rsidRDefault="008E017D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52D33">
      <w:rPr>
        <w:noProof/>
      </w:rPr>
      <w:t>58</w:t>
    </w:r>
    <w:r>
      <w:fldChar w:fldCharType="end"/>
    </w:r>
  </w:p>
  <w:p w14:paraId="26798DFB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20488C5C" w14:textId="77777777" w:rsidR="008E017D" w:rsidRPr="00912E74" w:rsidRDefault="008E017D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1A3D656A" w14:textId="77777777" w:rsidR="008E017D" w:rsidRDefault="008E01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FA87" w14:textId="77777777" w:rsidR="008E017D" w:rsidRDefault="008E017D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52D33">
      <w:rPr>
        <w:noProof/>
      </w:rPr>
      <w:t>38</w:t>
    </w:r>
    <w:r>
      <w:fldChar w:fldCharType="end"/>
    </w:r>
  </w:p>
  <w:p w14:paraId="621ECCE1" w14:textId="77777777" w:rsidR="008E017D" w:rsidRPr="00912E74" w:rsidRDefault="008E017D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2A6CAA6" w14:textId="77777777" w:rsidR="008E017D" w:rsidRPr="00912E74" w:rsidRDefault="008E017D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63B92642" w14:textId="77777777" w:rsidR="008E017D" w:rsidRDefault="008E017D" w:rsidP="00071B3F">
    <w:pPr>
      <w:pStyle w:val="Stopka"/>
    </w:pPr>
  </w:p>
  <w:p w14:paraId="50FD97A7" w14:textId="77777777" w:rsidR="008E017D" w:rsidRDefault="008E0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320A" w14:textId="77777777" w:rsidR="00607172" w:rsidRDefault="00607172">
      <w:r>
        <w:separator/>
      </w:r>
    </w:p>
  </w:footnote>
  <w:footnote w:type="continuationSeparator" w:id="0">
    <w:p w14:paraId="758DF790" w14:textId="77777777" w:rsidR="00607172" w:rsidRDefault="0060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35F" w14:textId="77777777" w:rsidR="008E017D" w:rsidRPr="00C5648E" w:rsidRDefault="008E017D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650EBE41" w14:textId="77777777" w:rsidR="008E017D" w:rsidRDefault="008E0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B7BA" w14:textId="77777777" w:rsidR="008E017D" w:rsidRPr="008F6243" w:rsidRDefault="008E017D" w:rsidP="008F6243">
    <w:pPr>
      <w:pStyle w:val="Tretekstu"/>
    </w:pPr>
  </w:p>
  <w:p w14:paraId="58FA1B62" w14:textId="77777777" w:rsidR="008E017D" w:rsidRDefault="008E017D" w:rsidP="001F3E71">
    <w:pPr>
      <w:pStyle w:val="Nagwek"/>
      <w:jc w:val="left"/>
    </w:pPr>
  </w:p>
  <w:p w14:paraId="0DF95D04" w14:textId="77777777" w:rsidR="008E017D" w:rsidRPr="008F6243" w:rsidRDefault="008E017D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2B8BEB9" wp14:editId="547977A1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8223" w14:textId="77777777" w:rsidR="008E017D" w:rsidRPr="00912E74" w:rsidRDefault="008E017D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56EC3CF9" w14:textId="77777777" w:rsidR="008E017D" w:rsidRDefault="008E017D" w:rsidP="00EB77DC">
    <w:pPr>
      <w:pStyle w:val="Gw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B32" w14:textId="77777777" w:rsidR="008E017D" w:rsidRPr="00912E74" w:rsidRDefault="008E017D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7B2DF9F3" w14:textId="77777777" w:rsidR="008E017D" w:rsidRDefault="008E017D" w:rsidP="00597E64">
    <w:pPr>
      <w:pStyle w:val="Gwka"/>
      <w:ind w:left="7200"/>
      <w:rPr>
        <w:rFonts w:eastAsia="Arial" w:cs="Arial"/>
        <w:sz w:val="22"/>
        <w:szCs w:val="22"/>
      </w:rPr>
    </w:pPr>
  </w:p>
  <w:p w14:paraId="2DDAEB2B" w14:textId="77777777" w:rsidR="008E017D" w:rsidRDefault="008E017D" w:rsidP="00597E64">
    <w:pPr>
      <w:pStyle w:val="Gwka"/>
      <w:ind w:left="7200"/>
      <w:rPr>
        <w:rFonts w:eastAsia="Arial" w:cs="Arial"/>
        <w:sz w:val="22"/>
        <w:szCs w:val="22"/>
      </w:rPr>
    </w:pPr>
  </w:p>
  <w:p w14:paraId="427CAF41" w14:textId="77777777" w:rsidR="008E017D" w:rsidRDefault="008E017D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 w15:restartNumberingAfterBreak="0">
    <w:nsid w:val="0000001B"/>
    <w:multiLevelType w:val="multilevel"/>
    <w:tmpl w:val="F7C03A5A"/>
    <w:lvl w:ilvl="0">
      <w:start w:val="25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31" w:hanging="405"/>
      </w:pPr>
      <w:rPr>
        <w:rFonts w:ascii="Calibri" w:hAnsi="Calibri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720"/>
      </w:pPr>
      <w:rPr>
        <w:rFonts w:ascii="Arial" w:eastAsia="MS Mincho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1123959"/>
    <w:multiLevelType w:val="multilevel"/>
    <w:tmpl w:val="10C84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83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B4D"/>
    <w:multiLevelType w:val="hybridMultilevel"/>
    <w:tmpl w:val="40E035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44F84"/>
    <w:multiLevelType w:val="hybridMultilevel"/>
    <w:tmpl w:val="0F22F39C"/>
    <w:lvl w:ilvl="0" w:tplc="8CD402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1" w15:restartNumberingAfterBreak="0">
    <w:nsid w:val="06825F4E"/>
    <w:multiLevelType w:val="hybridMultilevel"/>
    <w:tmpl w:val="1E5E48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71F9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5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952B7B"/>
    <w:multiLevelType w:val="hybridMultilevel"/>
    <w:tmpl w:val="1C5C76C6"/>
    <w:lvl w:ilvl="0" w:tplc="8CD402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29" w15:restartNumberingAfterBreak="0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C44DA7"/>
    <w:multiLevelType w:val="hybridMultilevel"/>
    <w:tmpl w:val="79C0583E"/>
    <w:lvl w:ilvl="0" w:tplc="516C1B0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A7BEA"/>
    <w:multiLevelType w:val="multilevel"/>
    <w:tmpl w:val="4A66A0C0"/>
    <w:lvl w:ilvl="0">
      <w:start w:val="12"/>
      <w:numFmt w:val="decimal"/>
      <w:lvlText w:val="%1"/>
      <w:lvlJc w:val="left"/>
      <w:pPr>
        <w:ind w:left="420" w:hanging="420"/>
      </w:pPr>
      <w:rPr>
        <w:rFonts w:eastAsia="Arial Unicode MS"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eastAsia="Arial Unicode MS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Arial Unicode MS"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="Arial Unicode MS"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Arial Unicode MS"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="Arial Unicode MS"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Arial Unicode MS"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="Arial Unicode MS"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eastAsia="Arial Unicode MS" w:hint="default"/>
        <w:b/>
        <w:color w:val="00000A"/>
      </w:rPr>
    </w:lvl>
  </w:abstractNum>
  <w:abstractNum w:abstractNumId="32" w15:restartNumberingAfterBreak="0">
    <w:nsid w:val="206F7EF7"/>
    <w:multiLevelType w:val="hybridMultilevel"/>
    <w:tmpl w:val="6528323C"/>
    <w:lvl w:ilvl="0" w:tplc="58E6EEA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48B27B1"/>
    <w:multiLevelType w:val="hybridMultilevel"/>
    <w:tmpl w:val="51F82800"/>
    <w:lvl w:ilvl="0" w:tplc="CBFE434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332873"/>
    <w:multiLevelType w:val="hybridMultilevel"/>
    <w:tmpl w:val="BDC6F38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EF39F0"/>
    <w:multiLevelType w:val="multilevel"/>
    <w:tmpl w:val="DF229F46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30C22F6D"/>
    <w:multiLevelType w:val="hybridMultilevel"/>
    <w:tmpl w:val="6778EE4E"/>
    <w:lvl w:ilvl="0" w:tplc="64104A80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656316"/>
    <w:multiLevelType w:val="multilevel"/>
    <w:tmpl w:val="F84E5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9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2" w15:restartNumberingAfterBreak="0">
    <w:nsid w:val="3655127D"/>
    <w:multiLevelType w:val="hybridMultilevel"/>
    <w:tmpl w:val="DCB47A50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6F103D2"/>
    <w:multiLevelType w:val="hybridMultilevel"/>
    <w:tmpl w:val="8B5CA9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5" w15:restartNumberingAfterBreak="0">
    <w:nsid w:val="37445C03"/>
    <w:multiLevelType w:val="hybridMultilevel"/>
    <w:tmpl w:val="3D868E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B97B51"/>
    <w:multiLevelType w:val="hybridMultilevel"/>
    <w:tmpl w:val="393C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DA630F"/>
    <w:multiLevelType w:val="hybridMultilevel"/>
    <w:tmpl w:val="EE42F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5DA7B0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BCE089F"/>
    <w:multiLevelType w:val="hybridMultilevel"/>
    <w:tmpl w:val="BDFE3FFE"/>
    <w:lvl w:ilvl="0" w:tplc="181EAB9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1" w15:restartNumberingAfterBreak="0">
    <w:nsid w:val="3C29416F"/>
    <w:multiLevelType w:val="hybridMultilevel"/>
    <w:tmpl w:val="56128818"/>
    <w:lvl w:ilvl="0" w:tplc="8CD4022A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417271E8"/>
    <w:multiLevelType w:val="hybridMultilevel"/>
    <w:tmpl w:val="F3C4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44C909B7"/>
    <w:multiLevelType w:val="hybridMultilevel"/>
    <w:tmpl w:val="DD42E04C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CC1518"/>
    <w:multiLevelType w:val="hybridMultilevel"/>
    <w:tmpl w:val="216CA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7C21E7B"/>
    <w:multiLevelType w:val="hybridMultilevel"/>
    <w:tmpl w:val="1566506C"/>
    <w:lvl w:ilvl="0" w:tplc="87B23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5C642F"/>
    <w:multiLevelType w:val="hybridMultilevel"/>
    <w:tmpl w:val="6D802ADA"/>
    <w:lvl w:ilvl="0" w:tplc="C05070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F5524CF"/>
    <w:multiLevelType w:val="multilevel"/>
    <w:tmpl w:val="B428F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4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204F32"/>
    <w:multiLevelType w:val="hybridMultilevel"/>
    <w:tmpl w:val="93440682"/>
    <w:lvl w:ilvl="0" w:tplc="7F10139C">
      <w:start w:val="2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78" w15:restartNumberingAfterBreak="0">
    <w:nsid w:val="57EE1D78"/>
    <w:multiLevelType w:val="multilevel"/>
    <w:tmpl w:val="8E3C2A48"/>
    <w:lvl w:ilvl="0">
      <w:start w:val="3"/>
      <w:numFmt w:val="decimal"/>
      <w:lvlText w:val="%1."/>
      <w:lvlJc w:val="left"/>
      <w:pPr>
        <w:ind w:left="390" w:hanging="360"/>
      </w:pPr>
      <w:rPr>
        <w:rFonts w:hint="default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79" w15:restartNumberingAfterBreak="0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82" w15:restartNumberingAfterBreak="0">
    <w:nsid w:val="5B727549"/>
    <w:multiLevelType w:val="multilevel"/>
    <w:tmpl w:val="A776D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83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EF5A7C"/>
    <w:multiLevelType w:val="hybridMultilevel"/>
    <w:tmpl w:val="2AD2351A"/>
    <w:lvl w:ilvl="0" w:tplc="BAFE30DC">
      <w:start w:val="1"/>
      <w:numFmt w:val="decimal"/>
      <w:lvlText w:val="%1."/>
      <w:lvlJc w:val="left"/>
      <w:pPr>
        <w:ind w:left="19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7" w15:restartNumberingAfterBreak="0">
    <w:nsid w:val="607A6229"/>
    <w:multiLevelType w:val="hybridMultilevel"/>
    <w:tmpl w:val="DAA23B3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88968E18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70DB5340"/>
    <w:multiLevelType w:val="multilevel"/>
    <w:tmpl w:val="3B1C1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8" w15:restartNumberingAfterBreak="0">
    <w:nsid w:val="71187322"/>
    <w:multiLevelType w:val="hybridMultilevel"/>
    <w:tmpl w:val="68366CB8"/>
    <w:lvl w:ilvl="0" w:tplc="10E4651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74391111"/>
    <w:multiLevelType w:val="hybridMultilevel"/>
    <w:tmpl w:val="EC448EA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944E96"/>
    <w:multiLevelType w:val="hybridMultilevel"/>
    <w:tmpl w:val="718EB378"/>
    <w:lvl w:ilvl="0" w:tplc="5F78E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7788004F"/>
    <w:multiLevelType w:val="hybridMultilevel"/>
    <w:tmpl w:val="2CEE3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8B4931"/>
    <w:multiLevelType w:val="hybridMultilevel"/>
    <w:tmpl w:val="48266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3A1CD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0D3A77"/>
    <w:multiLevelType w:val="hybridMultilevel"/>
    <w:tmpl w:val="4EDA5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01A506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D6030A9"/>
    <w:multiLevelType w:val="hybridMultilevel"/>
    <w:tmpl w:val="EE4C71D6"/>
    <w:lvl w:ilvl="0" w:tplc="1284BCC8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105024">
    <w:abstractNumId w:val="79"/>
  </w:num>
  <w:num w:numId="2" w16cid:durableId="1870871147">
    <w:abstractNumId w:val="50"/>
  </w:num>
  <w:num w:numId="3" w16cid:durableId="1747456136">
    <w:abstractNumId w:val="53"/>
  </w:num>
  <w:num w:numId="4" w16cid:durableId="402029258">
    <w:abstractNumId w:val="40"/>
  </w:num>
  <w:num w:numId="5" w16cid:durableId="1925726031">
    <w:abstractNumId w:val="36"/>
  </w:num>
  <w:num w:numId="6" w16cid:durableId="858354768">
    <w:abstractNumId w:val="74"/>
  </w:num>
  <w:num w:numId="7" w16cid:durableId="229123646">
    <w:abstractNumId w:val="96"/>
  </w:num>
  <w:num w:numId="8" w16cid:durableId="305547261">
    <w:abstractNumId w:val="72"/>
  </w:num>
  <w:num w:numId="9" w16cid:durableId="1476795796">
    <w:abstractNumId w:val="44"/>
  </w:num>
  <w:num w:numId="10" w16cid:durableId="1062560551">
    <w:abstractNumId w:val="100"/>
  </w:num>
  <w:num w:numId="11" w16cid:durableId="877354642">
    <w:abstractNumId w:val="64"/>
  </w:num>
  <w:num w:numId="12" w16cid:durableId="1618029158">
    <w:abstractNumId w:val="59"/>
  </w:num>
  <w:num w:numId="13" w16cid:durableId="1104618393">
    <w:abstractNumId w:val="15"/>
  </w:num>
  <w:num w:numId="14" w16cid:durableId="1818647535">
    <w:abstractNumId w:val="90"/>
  </w:num>
  <w:num w:numId="15" w16cid:durableId="1286497166">
    <w:abstractNumId w:val="92"/>
  </w:num>
  <w:num w:numId="16" w16cid:durableId="1697462532">
    <w:abstractNumId w:val="88"/>
  </w:num>
  <w:num w:numId="17" w16cid:durableId="1228301510">
    <w:abstractNumId w:val="77"/>
  </w:num>
  <w:num w:numId="18" w16cid:durableId="2031640511">
    <w:abstractNumId w:val="10"/>
  </w:num>
  <w:num w:numId="19" w16cid:durableId="1431928003">
    <w:abstractNumId w:val="28"/>
  </w:num>
  <w:num w:numId="20" w16cid:durableId="1731461774">
    <w:abstractNumId w:val="14"/>
  </w:num>
  <w:num w:numId="21" w16cid:durableId="1648971872">
    <w:abstractNumId w:val="75"/>
  </w:num>
  <w:num w:numId="22" w16cid:durableId="2092922012">
    <w:abstractNumId w:val="13"/>
  </w:num>
  <w:num w:numId="23" w16cid:durableId="1565216002">
    <w:abstractNumId w:val="23"/>
  </w:num>
  <w:num w:numId="24" w16cid:durableId="55593524">
    <w:abstractNumId w:val="37"/>
  </w:num>
  <w:num w:numId="25" w16cid:durableId="1250390134">
    <w:abstractNumId w:val="12"/>
  </w:num>
  <w:num w:numId="26" w16cid:durableId="13230001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3405229">
    <w:abstractNumId w:val="56"/>
  </w:num>
  <w:num w:numId="28" w16cid:durableId="585963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5318668">
    <w:abstractNumId w:val="17"/>
  </w:num>
  <w:num w:numId="30" w16cid:durableId="2859373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6561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2710909">
    <w:abstractNumId w:val="107"/>
  </w:num>
  <w:num w:numId="33" w16cid:durableId="952446085">
    <w:abstractNumId w:val="25"/>
  </w:num>
  <w:num w:numId="34" w16cid:durableId="1309700121">
    <w:abstractNumId w:val="85"/>
  </w:num>
  <w:num w:numId="35" w16cid:durableId="441926032">
    <w:abstractNumId w:val="80"/>
  </w:num>
  <w:num w:numId="36" w16cid:durableId="886994334">
    <w:abstractNumId w:val="34"/>
  </w:num>
  <w:num w:numId="37" w16cid:durableId="1760787840">
    <w:abstractNumId w:val="20"/>
  </w:num>
  <w:num w:numId="38" w16cid:durableId="2110345713">
    <w:abstractNumId w:val="22"/>
  </w:num>
  <w:num w:numId="39" w16cid:durableId="1768843823">
    <w:abstractNumId w:val="91"/>
  </w:num>
  <w:num w:numId="40" w16cid:durableId="1106147662">
    <w:abstractNumId w:val="49"/>
  </w:num>
  <w:num w:numId="41" w16cid:durableId="324942410">
    <w:abstractNumId w:val="46"/>
  </w:num>
  <w:num w:numId="42" w16cid:durableId="304818265">
    <w:abstractNumId w:val="106"/>
  </w:num>
  <w:num w:numId="43" w16cid:durableId="1871604413">
    <w:abstractNumId w:val="21"/>
  </w:num>
  <w:num w:numId="44" w16cid:durableId="381485336">
    <w:abstractNumId w:val="35"/>
  </w:num>
  <w:num w:numId="45" w16cid:durableId="372467346">
    <w:abstractNumId w:val="51"/>
  </w:num>
  <w:num w:numId="46" w16cid:durableId="1373112693">
    <w:abstractNumId w:val="5"/>
  </w:num>
  <w:num w:numId="47" w16cid:durableId="1049961530">
    <w:abstractNumId w:val="89"/>
  </w:num>
  <w:num w:numId="48" w16cid:durableId="716584457">
    <w:abstractNumId w:val="86"/>
  </w:num>
  <w:num w:numId="49" w16cid:durableId="2112621840">
    <w:abstractNumId w:val="83"/>
  </w:num>
  <w:num w:numId="50" w16cid:durableId="1738089925">
    <w:abstractNumId w:val="81"/>
  </w:num>
  <w:num w:numId="51" w16cid:durableId="1529296985">
    <w:abstractNumId w:val="29"/>
  </w:num>
  <w:num w:numId="52" w16cid:durableId="2017657834">
    <w:abstractNumId w:val="9"/>
  </w:num>
  <w:num w:numId="53" w16cid:durableId="2132047110">
    <w:abstractNumId w:val="43"/>
  </w:num>
  <w:num w:numId="54" w16cid:durableId="939682397">
    <w:abstractNumId w:val="94"/>
  </w:num>
  <w:num w:numId="55" w16cid:durableId="43182000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8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5448103">
    <w:abstractNumId w:val="47"/>
  </w:num>
  <w:num w:numId="57" w16cid:durableId="1835141215">
    <w:abstractNumId w:val="24"/>
  </w:num>
  <w:num w:numId="58" w16cid:durableId="211597247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44448696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950643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059349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05873027">
    <w:abstractNumId w:val="78"/>
  </w:num>
  <w:num w:numId="63" w16cid:durableId="1179151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516216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56079981">
    <w:abstractNumId w:val="60"/>
  </w:num>
  <w:num w:numId="66" w16cid:durableId="7144753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211445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83475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09067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868746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2203757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20106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406390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55959763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222882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51266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250923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0823111">
    <w:abstractNumId w:val="0"/>
    <w:lvlOverride w:ilvl="0">
      <w:startOverride w:val="1"/>
    </w:lvlOverride>
  </w:num>
  <w:num w:numId="79" w16cid:durableId="192114076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72818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1334808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37774015">
    <w:abstractNumId w:val="69"/>
  </w:num>
  <w:num w:numId="83" w16cid:durableId="100340776">
    <w:abstractNumId w:val="97"/>
  </w:num>
  <w:num w:numId="84" w16cid:durableId="731150291">
    <w:abstractNumId w:val="103"/>
  </w:num>
  <w:num w:numId="85" w16cid:durableId="1974170760">
    <w:abstractNumId w:val="101"/>
  </w:num>
  <w:num w:numId="86" w16cid:durableId="1506896287">
    <w:abstractNumId w:val="67"/>
  </w:num>
  <w:num w:numId="87" w16cid:durableId="977808339">
    <w:abstractNumId w:val="104"/>
  </w:num>
  <w:num w:numId="88" w16cid:durableId="1483425773">
    <w:abstractNumId w:val="7"/>
  </w:num>
  <w:num w:numId="89" w16cid:durableId="1658336614">
    <w:abstractNumId w:val="11"/>
  </w:num>
  <w:num w:numId="90" w16cid:durableId="1910263224">
    <w:abstractNumId w:val="54"/>
  </w:num>
  <w:num w:numId="91" w16cid:durableId="947157998">
    <w:abstractNumId w:val="98"/>
  </w:num>
  <w:num w:numId="92" w16cid:durableId="2000381211">
    <w:abstractNumId w:val="48"/>
  </w:num>
  <w:num w:numId="93" w16cid:durableId="1805193284">
    <w:abstractNumId w:val="73"/>
  </w:num>
  <w:num w:numId="94" w16cid:durableId="78914875">
    <w:abstractNumId w:val="58"/>
  </w:num>
  <w:num w:numId="95" w16cid:durableId="666979388">
    <w:abstractNumId w:val="42"/>
  </w:num>
  <w:num w:numId="96" w16cid:durableId="1115558843">
    <w:abstractNumId w:val="30"/>
  </w:num>
  <w:num w:numId="97" w16cid:durableId="1680428051">
    <w:abstractNumId w:val="108"/>
  </w:num>
  <w:num w:numId="98" w16cid:durableId="1270745985">
    <w:abstractNumId w:val="19"/>
  </w:num>
  <w:num w:numId="99" w16cid:durableId="2139837845">
    <w:abstractNumId w:val="8"/>
  </w:num>
  <w:num w:numId="100" w16cid:durableId="342249432">
    <w:abstractNumId w:val="65"/>
  </w:num>
  <w:num w:numId="101" w16cid:durableId="77602926">
    <w:abstractNumId w:val="95"/>
  </w:num>
  <w:num w:numId="102" w16cid:durableId="611861034">
    <w:abstractNumId w:val="52"/>
  </w:num>
  <w:num w:numId="103" w16cid:durableId="2129427914">
    <w:abstractNumId w:val="32"/>
  </w:num>
  <w:num w:numId="104" w16cid:durableId="1900627070">
    <w:abstractNumId w:val="31"/>
  </w:num>
  <w:num w:numId="105" w16cid:durableId="1718502911">
    <w:abstractNumId w:val="7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C4"/>
    <w:rsid w:val="00001D04"/>
    <w:rsid w:val="00002C74"/>
    <w:rsid w:val="0000389F"/>
    <w:rsid w:val="00003D85"/>
    <w:rsid w:val="00004678"/>
    <w:rsid w:val="00004BCF"/>
    <w:rsid w:val="00005FAB"/>
    <w:rsid w:val="000067F7"/>
    <w:rsid w:val="00006881"/>
    <w:rsid w:val="00007502"/>
    <w:rsid w:val="00007BF1"/>
    <w:rsid w:val="0001395E"/>
    <w:rsid w:val="00016469"/>
    <w:rsid w:val="00021EB3"/>
    <w:rsid w:val="00021EE2"/>
    <w:rsid w:val="00021F25"/>
    <w:rsid w:val="000227FF"/>
    <w:rsid w:val="00023B1D"/>
    <w:rsid w:val="00024784"/>
    <w:rsid w:val="0002525B"/>
    <w:rsid w:val="0002558B"/>
    <w:rsid w:val="00025CB0"/>
    <w:rsid w:val="000275F1"/>
    <w:rsid w:val="00031CE1"/>
    <w:rsid w:val="00032942"/>
    <w:rsid w:val="0003450F"/>
    <w:rsid w:val="000349D3"/>
    <w:rsid w:val="00035F2F"/>
    <w:rsid w:val="00036A9D"/>
    <w:rsid w:val="00037FE9"/>
    <w:rsid w:val="00042C0E"/>
    <w:rsid w:val="0004336F"/>
    <w:rsid w:val="00043884"/>
    <w:rsid w:val="00044568"/>
    <w:rsid w:val="00045522"/>
    <w:rsid w:val="000455CD"/>
    <w:rsid w:val="00045B6B"/>
    <w:rsid w:val="00047168"/>
    <w:rsid w:val="00050562"/>
    <w:rsid w:val="00050F6F"/>
    <w:rsid w:val="00051A90"/>
    <w:rsid w:val="00052037"/>
    <w:rsid w:val="00053E83"/>
    <w:rsid w:val="00054932"/>
    <w:rsid w:val="00057385"/>
    <w:rsid w:val="000577BD"/>
    <w:rsid w:val="00057DB3"/>
    <w:rsid w:val="00063362"/>
    <w:rsid w:val="00063F81"/>
    <w:rsid w:val="000644A8"/>
    <w:rsid w:val="00065320"/>
    <w:rsid w:val="000657B5"/>
    <w:rsid w:val="00065A8C"/>
    <w:rsid w:val="000668AD"/>
    <w:rsid w:val="000679B3"/>
    <w:rsid w:val="000703D2"/>
    <w:rsid w:val="00070698"/>
    <w:rsid w:val="00070DC3"/>
    <w:rsid w:val="00071B3F"/>
    <w:rsid w:val="00071EBD"/>
    <w:rsid w:val="00072045"/>
    <w:rsid w:val="000727B7"/>
    <w:rsid w:val="00073A00"/>
    <w:rsid w:val="000748C6"/>
    <w:rsid w:val="00075655"/>
    <w:rsid w:val="00076675"/>
    <w:rsid w:val="00077810"/>
    <w:rsid w:val="0008041B"/>
    <w:rsid w:val="000809D8"/>
    <w:rsid w:val="00080BDC"/>
    <w:rsid w:val="000812EA"/>
    <w:rsid w:val="0008460A"/>
    <w:rsid w:val="00085DC0"/>
    <w:rsid w:val="0008626D"/>
    <w:rsid w:val="00086761"/>
    <w:rsid w:val="000868A9"/>
    <w:rsid w:val="000923DB"/>
    <w:rsid w:val="00092D70"/>
    <w:rsid w:val="00093030"/>
    <w:rsid w:val="00093FC0"/>
    <w:rsid w:val="0009423D"/>
    <w:rsid w:val="000957B3"/>
    <w:rsid w:val="00095BC6"/>
    <w:rsid w:val="00095E99"/>
    <w:rsid w:val="000A069D"/>
    <w:rsid w:val="000A1A38"/>
    <w:rsid w:val="000A264B"/>
    <w:rsid w:val="000A4BF5"/>
    <w:rsid w:val="000A6D9C"/>
    <w:rsid w:val="000A7791"/>
    <w:rsid w:val="000A7906"/>
    <w:rsid w:val="000B1CB7"/>
    <w:rsid w:val="000B27D1"/>
    <w:rsid w:val="000B2ABD"/>
    <w:rsid w:val="000B2D8D"/>
    <w:rsid w:val="000B38A1"/>
    <w:rsid w:val="000B4307"/>
    <w:rsid w:val="000B6251"/>
    <w:rsid w:val="000B6C06"/>
    <w:rsid w:val="000C0150"/>
    <w:rsid w:val="000C08A0"/>
    <w:rsid w:val="000C0C69"/>
    <w:rsid w:val="000C1135"/>
    <w:rsid w:val="000C1ECD"/>
    <w:rsid w:val="000C2306"/>
    <w:rsid w:val="000C51D3"/>
    <w:rsid w:val="000C788D"/>
    <w:rsid w:val="000D257E"/>
    <w:rsid w:val="000D3A16"/>
    <w:rsid w:val="000D4E4A"/>
    <w:rsid w:val="000D5B71"/>
    <w:rsid w:val="000D5D64"/>
    <w:rsid w:val="000D5DB9"/>
    <w:rsid w:val="000D61F4"/>
    <w:rsid w:val="000D7F00"/>
    <w:rsid w:val="000E0CE1"/>
    <w:rsid w:val="000E12EA"/>
    <w:rsid w:val="000E4EEC"/>
    <w:rsid w:val="000E626A"/>
    <w:rsid w:val="000E6394"/>
    <w:rsid w:val="000E77AD"/>
    <w:rsid w:val="000E7ABE"/>
    <w:rsid w:val="000F334B"/>
    <w:rsid w:val="000F3432"/>
    <w:rsid w:val="000F3658"/>
    <w:rsid w:val="000F3D67"/>
    <w:rsid w:val="000F4F76"/>
    <w:rsid w:val="000F58BB"/>
    <w:rsid w:val="00100068"/>
    <w:rsid w:val="00100622"/>
    <w:rsid w:val="0010228C"/>
    <w:rsid w:val="001023F3"/>
    <w:rsid w:val="00102751"/>
    <w:rsid w:val="00104962"/>
    <w:rsid w:val="001051FD"/>
    <w:rsid w:val="00106A96"/>
    <w:rsid w:val="00107B0D"/>
    <w:rsid w:val="00110DB9"/>
    <w:rsid w:val="00111D0B"/>
    <w:rsid w:val="001126D1"/>
    <w:rsid w:val="00116FF9"/>
    <w:rsid w:val="0011724A"/>
    <w:rsid w:val="00120942"/>
    <w:rsid w:val="00121724"/>
    <w:rsid w:val="0012202C"/>
    <w:rsid w:val="00122234"/>
    <w:rsid w:val="0012235F"/>
    <w:rsid w:val="00122B75"/>
    <w:rsid w:val="001303EE"/>
    <w:rsid w:val="001308CB"/>
    <w:rsid w:val="00134FE0"/>
    <w:rsid w:val="001356E5"/>
    <w:rsid w:val="0013778D"/>
    <w:rsid w:val="00141011"/>
    <w:rsid w:val="00142244"/>
    <w:rsid w:val="00143461"/>
    <w:rsid w:val="001437ED"/>
    <w:rsid w:val="00143E6B"/>
    <w:rsid w:val="0014497B"/>
    <w:rsid w:val="00150C56"/>
    <w:rsid w:val="00151A76"/>
    <w:rsid w:val="00152FF9"/>
    <w:rsid w:val="00153800"/>
    <w:rsid w:val="001540C3"/>
    <w:rsid w:val="00154273"/>
    <w:rsid w:val="001561E4"/>
    <w:rsid w:val="001575D5"/>
    <w:rsid w:val="00160001"/>
    <w:rsid w:val="00162166"/>
    <w:rsid w:val="00162685"/>
    <w:rsid w:val="001631DC"/>
    <w:rsid w:val="001639B8"/>
    <w:rsid w:val="001677D3"/>
    <w:rsid w:val="00167BEE"/>
    <w:rsid w:val="00167F72"/>
    <w:rsid w:val="001708DE"/>
    <w:rsid w:val="0017099A"/>
    <w:rsid w:val="001717F2"/>
    <w:rsid w:val="00171D99"/>
    <w:rsid w:val="00173B69"/>
    <w:rsid w:val="00173F19"/>
    <w:rsid w:val="001747FD"/>
    <w:rsid w:val="00174FE7"/>
    <w:rsid w:val="00176FCB"/>
    <w:rsid w:val="001828C9"/>
    <w:rsid w:val="00183EF7"/>
    <w:rsid w:val="00185C50"/>
    <w:rsid w:val="0018606D"/>
    <w:rsid w:val="00186E34"/>
    <w:rsid w:val="00187945"/>
    <w:rsid w:val="0019031C"/>
    <w:rsid w:val="0019064B"/>
    <w:rsid w:val="001906AC"/>
    <w:rsid w:val="00190A47"/>
    <w:rsid w:val="00193F43"/>
    <w:rsid w:val="001942EE"/>
    <w:rsid w:val="00194511"/>
    <w:rsid w:val="001949F1"/>
    <w:rsid w:val="00195CDC"/>
    <w:rsid w:val="00196991"/>
    <w:rsid w:val="001970DA"/>
    <w:rsid w:val="00197736"/>
    <w:rsid w:val="001A021F"/>
    <w:rsid w:val="001A0586"/>
    <w:rsid w:val="001A1671"/>
    <w:rsid w:val="001A232C"/>
    <w:rsid w:val="001A2627"/>
    <w:rsid w:val="001A4C0D"/>
    <w:rsid w:val="001A5811"/>
    <w:rsid w:val="001A5C1C"/>
    <w:rsid w:val="001A5F02"/>
    <w:rsid w:val="001B3DFD"/>
    <w:rsid w:val="001B4376"/>
    <w:rsid w:val="001B46CE"/>
    <w:rsid w:val="001B4BF9"/>
    <w:rsid w:val="001B6206"/>
    <w:rsid w:val="001B6270"/>
    <w:rsid w:val="001B6592"/>
    <w:rsid w:val="001B65F1"/>
    <w:rsid w:val="001B68C0"/>
    <w:rsid w:val="001B6C68"/>
    <w:rsid w:val="001C2BA9"/>
    <w:rsid w:val="001C2F6F"/>
    <w:rsid w:val="001C2FA4"/>
    <w:rsid w:val="001C3963"/>
    <w:rsid w:val="001C3A15"/>
    <w:rsid w:val="001C4E50"/>
    <w:rsid w:val="001C53E7"/>
    <w:rsid w:val="001C5EF4"/>
    <w:rsid w:val="001C6B28"/>
    <w:rsid w:val="001D0708"/>
    <w:rsid w:val="001D0B44"/>
    <w:rsid w:val="001D0BB2"/>
    <w:rsid w:val="001D2420"/>
    <w:rsid w:val="001D4A28"/>
    <w:rsid w:val="001D53A8"/>
    <w:rsid w:val="001D648D"/>
    <w:rsid w:val="001D68D8"/>
    <w:rsid w:val="001D6A31"/>
    <w:rsid w:val="001D76B5"/>
    <w:rsid w:val="001E1A12"/>
    <w:rsid w:val="001E28E0"/>
    <w:rsid w:val="001E33ED"/>
    <w:rsid w:val="001E4455"/>
    <w:rsid w:val="001E57C2"/>
    <w:rsid w:val="001E7059"/>
    <w:rsid w:val="001E7172"/>
    <w:rsid w:val="001E73E9"/>
    <w:rsid w:val="001F16F9"/>
    <w:rsid w:val="001F19DE"/>
    <w:rsid w:val="001F2957"/>
    <w:rsid w:val="001F379D"/>
    <w:rsid w:val="001F3E71"/>
    <w:rsid w:val="001F44FC"/>
    <w:rsid w:val="001F4F95"/>
    <w:rsid w:val="001F54E6"/>
    <w:rsid w:val="001F5CAE"/>
    <w:rsid w:val="001F7DCD"/>
    <w:rsid w:val="00201CAF"/>
    <w:rsid w:val="002022CE"/>
    <w:rsid w:val="0020474B"/>
    <w:rsid w:val="00204A0F"/>
    <w:rsid w:val="00204FDA"/>
    <w:rsid w:val="00205A5C"/>
    <w:rsid w:val="00210935"/>
    <w:rsid w:val="00210A61"/>
    <w:rsid w:val="00210AEF"/>
    <w:rsid w:val="002121AB"/>
    <w:rsid w:val="0021284A"/>
    <w:rsid w:val="002140C3"/>
    <w:rsid w:val="00214A72"/>
    <w:rsid w:val="00214C37"/>
    <w:rsid w:val="00215CC1"/>
    <w:rsid w:val="00216999"/>
    <w:rsid w:val="00216E27"/>
    <w:rsid w:val="0021791F"/>
    <w:rsid w:val="0022005C"/>
    <w:rsid w:val="0022097C"/>
    <w:rsid w:val="00220AB0"/>
    <w:rsid w:val="002218F2"/>
    <w:rsid w:val="00221DC4"/>
    <w:rsid w:val="0022263D"/>
    <w:rsid w:val="002252B8"/>
    <w:rsid w:val="00225527"/>
    <w:rsid w:val="00225B29"/>
    <w:rsid w:val="0022748C"/>
    <w:rsid w:val="00231C17"/>
    <w:rsid w:val="002323DE"/>
    <w:rsid w:val="00232ADF"/>
    <w:rsid w:val="00233884"/>
    <w:rsid w:val="002369EF"/>
    <w:rsid w:val="00240DBD"/>
    <w:rsid w:val="00245AA5"/>
    <w:rsid w:val="00247302"/>
    <w:rsid w:val="00250F12"/>
    <w:rsid w:val="00251083"/>
    <w:rsid w:val="00251094"/>
    <w:rsid w:val="00251815"/>
    <w:rsid w:val="002529E5"/>
    <w:rsid w:val="00253FF6"/>
    <w:rsid w:val="00255D0E"/>
    <w:rsid w:val="00255E1C"/>
    <w:rsid w:val="002624F2"/>
    <w:rsid w:val="00262FAA"/>
    <w:rsid w:val="00264CF1"/>
    <w:rsid w:val="0026668B"/>
    <w:rsid w:val="00270A84"/>
    <w:rsid w:val="00271B2D"/>
    <w:rsid w:val="00272B00"/>
    <w:rsid w:val="00272B2F"/>
    <w:rsid w:val="002736B5"/>
    <w:rsid w:val="00274C62"/>
    <w:rsid w:val="00275013"/>
    <w:rsid w:val="00276AE0"/>
    <w:rsid w:val="00281F9E"/>
    <w:rsid w:val="00282A07"/>
    <w:rsid w:val="00282C11"/>
    <w:rsid w:val="002838B3"/>
    <w:rsid w:val="00283B91"/>
    <w:rsid w:val="00284C9D"/>
    <w:rsid w:val="00285F68"/>
    <w:rsid w:val="002916D0"/>
    <w:rsid w:val="002919E2"/>
    <w:rsid w:val="0029274E"/>
    <w:rsid w:val="00293F95"/>
    <w:rsid w:val="00294872"/>
    <w:rsid w:val="00295393"/>
    <w:rsid w:val="0029551E"/>
    <w:rsid w:val="00297534"/>
    <w:rsid w:val="002979B7"/>
    <w:rsid w:val="002A210A"/>
    <w:rsid w:val="002A3A29"/>
    <w:rsid w:val="002A4E36"/>
    <w:rsid w:val="002A61AA"/>
    <w:rsid w:val="002A65EA"/>
    <w:rsid w:val="002A7AB4"/>
    <w:rsid w:val="002B1173"/>
    <w:rsid w:val="002B2F38"/>
    <w:rsid w:val="002B2FB7"/>
    <w:rsid w:val="002B41EE"/>
    <w:rsid w:val="002B5C82"/>
    <w:rsid w:val="002B72B5"/>
    <w:rsid w:val="002C0F19"/>
    <w:rsid w:val="002C1C01"/>
    <w:rsid w:val="002C44B5"/>
    <w:rsid w:val="002C4961"/>
    <w:rsid w:val="002C4A1D"/>
    <w:rsid w:val="002C715B"/>
    <w:rsid w:val="002C747C"/>
    <w:rsid w:val="002D109C"/>
    <w:rsid w:val="002D1D37"/>
    <w:rsid w:val="002D2082"/>
    <w:rsid w:val="002D3128"/>
    <w:rsid w:val="002D325C"/>
    <w:rsid w:val="002D720A"/>
    <w:rsid w:val="002E0736"/>
    <w:rsid w:val="002E07B8"/>
    <w:rsid w:val="002E0FE4"/>
    <w:rsid w:val="002E5153"/>
    <w:rsid w:val="002E5ADD"/>
    <w:rsid w:val="002E72A7"/>
    <w:rsid w:val="002F29F1"/>
    <w:rsid w:val="002F2A1F"/>
    <w:rsid w:val="002F36E0"/>
    <w:rsid w:val="002F5665"/>
    <w:rsid w:val="002F583B"/>
    <w:rsid w:val="002F648E"/>
    <w:rsid w:val="002F6952"/>
    <w:rsid w:val="003019A8"/>
    <w:rsid w:val="00305E9C"/>
    <w:rsid w:val="00310917"/>
    <w:rsid w:val="003109BC"/>
    <w:rsid w:val="00311342"/>
    <w:rsid w:val="00314D84"/>
    <w:rsid w:val="003158D4"/>
    <w:rsid w:val="00315A57"/>
    <w:rsid w:val="00316273"/>
    <w:rsid w:val="0031697B"/>
    <w:rsid w:val="00316C0A"/>
    <w:rsid w:val="00316C16"/>
    <w:rsid w:val="00317DE2"/>
    <w:rsid w:val="00320888"/>
    <w:rsid w:val="00320E1A"/>
    <w:rsid w:val="00320FF1"/>
    <w:rsid w:val="0032266A"/>
    <w:rsid w:val="00322B33"/>
    <w:rsid w:val="00322E9B"/>
    <w:rsid w:val="00324140"/>
    <w:rsid w:val="00324F14"/>
    <w:rsid w:val="00326783"/>
    <w:rsid w:val="0033004D"/>
    <w:rsid w:val="00330500"/>
    <w:rsid w:val="003305B4"/>
    <w:rsid w:val="003310BC"/>
    <w:rsid w:val="00332061"/>
    <w:rsid w:val="0033235F"/>
    <w:rsid w:val="00332F40"/>
    <w:rsid w:val="00333FB2"/>
    <w:rsid w:val="00334038"/>
    <w:rsid w:val="003358E8"/>
    <w:rsid w:val="00335C25"/>
    <w:rsid w:val="00340383"/>
    <w:rsid w:val="00340C9D"/>
    <w:rsid w:val="003417A9"/>
    <w:rsid w:val="003427A9"/>
    <w:rsid w:val="00347AB7"/>
    <w:rsid w:val="00347B8E"/>
    <w:rsid w:val="0035449E"/>
    <w:rsid w:val="00356DB0"/>
    <w:rsid w:val="00357310"/>
    <w:rsid w:val="003577E6"/>
    <w:rsid w:val="00360418"/>
    <w:rsid w:val="003627F6"/>
    <w:rsid w:val="003629E6"/>
    <w:rsid w:val="00362BF0"/>
    <w:rsid w:val="0036316A"/>
    <w:rsid w:val="003645E6"/>
    <w:rsid w:val="00364F84"/>
    <w:rsid w:val="0036565A"/>
    <w:rsid w:val="00370DC3"/>
    <w:rsid w:val="0037251B"/>
    <w:rsid w:val="00372A90"/>
    <w:rsid w:val="00373034"/>
    <w:rsid w:val="00374E58"/>
    <w:rsid w:val="00375006"/>
    <w:rsid w:val="003759B8"/>
    <w:rsid w:val="00375B07"/>
    <w:rsid w:val="0037604F"/>
    <w:rsid w:val="00376925"/>
    <w:rsid w:val="00376F61"/>
    <w:rsid w:val="003770C0"/>
    <w:rsid w:val="003835FF"/>
    <w:rsid w:val="003843E8"/>
    <w:rsid w:val="003854DA"/>
    <w:rsid w:val="00385A02"/>
    <w:rsid w:val="00385B69"/>
    <w:rsid w:val="00392042"/>
    <w:rsid w:val="00393579"/>
    <w:rsid w:val="003948C8"/>
    <w:rsid w:val="00395945"/>
    <w:rsid w:val="003960B6"/>
    <w:rsid w:val="0039716B"/>
    <w:rsid w:val="003A0D96"/>
    <w:rsid w:val="003A2B80"/>
    <w:rsid w:val="003A396A"/>
    <w:rsid w:val="003A6205"/>
    <w:rsid w:val="003A67E0"/>
    <w:rsid w:val="003A6DDC"/>
    <w:rsid w:val="003A7593"/>
    <w:rsid w:val="003A7CF1"/>
    <w:rsid w:val="003B169F"/>
    <w:rsid w:val="003B2BB3"/>
    <w:rsid w:val="003B308F"/>
    <w:rsid w:val="003B31A6"/>
    <w:rsid w:val="003B5500"/>
    <w:rsid w:val="003B5A54"/>
    <w:rsid w:val="003B72A8"/>
    <w:rsid w:val="003C11CC"/>
    <w:rsid w:val="003C3ADD"/>
    <w:rsid w:val="003C42BF"/>
    <w:rsid w:val="003C5410"/>
    <w:rsid w:val="003C5A82"/>
    <w:rsid w:val="003C70A9"/>
    <w:rsid w:val="003C77CA"/>
    <w:rsid w:val="003D04EB"/>
    <w:rsid w:val="003D0AF4"/>
    <w:rsid w:val="003D0B7D"/>
    <w:rsid w:val="003D1E75"/>
    <w:rsid w:val="003D218C"/>
    <w:rsid w:val="003D25D6"/>
    <w:rsid w:val="003D2641"/>
    <w:rsid w:val="003D2AB2"/>
    <w:rsid w:val="003D3759"/>
    <w:rsid w:val="003D5659"/>
    <w:rsid w:val="003D613C"/>
    <w:rsid w:val="003D74FB"/>
    <w:rsid w:val="003E2192"/>
    <w:rsid w:val="003E2BB0"/>
    <w:rsid w:val="003E336F"/>
    <w:rsid w:val="003E399F"/>
    <w:rsid w:val="003E4603"/>
    <w:rsid w:val="003E4BD8"/>
    <w:rsid w:val="003E4EE9"/>
    <w:rsid w:val="003E5235"/>
    <w:rsid w:val="003E6F4E"/>
    <w:rsid w:val="003E7C16"/>
    <w:rsid w:val="003F00B8"/>
    <w:rsid w:val="003F1519"/>
    <w:rsid w:val="003F167D"/>
    <w:rsid w:val="003F22A2"/>
    <w:rsid w:val="003F318F"/>
    <w:rsid w:val="003F3C23"/>
    <w:rsid w:val="003F4BD0"/>
    <w:rsid w:val="003F62BC"/>
    <w:rsid w:val="00401CB0"/>
    <w:rsid w:val="00401EBA"/>
    <w:rsid w:val="00402BED"/>
    <w:rsid w:val="00406624"/>
    <w:rsid w:val="004108B6"/>
    <w:rsid w:val="00410CDD"/>
    <w:rsid w:val="00411AE8"/>
    <w:rsid w:val="00412310"/>
    <w:rsid w:val="00412794"/>
    <w:rsid w:val="00413947"/>
    <w:rsid w:val="00413BD9"/>
    <w:rsid w:val="00414AB1"/>
    <w:rsid w:val="00414BDC"/>
    <w:rsid w:val="00417135"/>
    <w:rsid w:val="00420AE8"/>
    <w:rsid w:val="004211C3"/>
    <w:rsid w:val="0042199D"/>
    <w:rsid w:val="00422751"/>
    <w:rsid w:val="00423261"/>
    <w:rsid w:val="00423508"/>
    <w:rsid w:val="00423543"/>
    <w:rsid w:val="0042544C"/>
    <w:rsid w:val="004255BF"/>
    <w:rsid w:val="00427B7A"/>
    <w:rsid w:val="00430D0A"/>
    <w:rsid w:val="0043307E"/>
    <w:rsid w:val="004343BB"/>
    <w:rsid w:val="00434E10"/>
    <w:rsid w:val="00435848"/>
    <w:rsid w:val="00443CCC"/>
    <w:rsid w:val="004455FE"/>
    <w:rsid w:val="00445B54"/>
    <w:rsid w:val="0044650F"/>
    <w:rsid w:val="00447F3C"/>
    <w:rsid w:val="004501B8"/>
    <w:rsid w:val="00452A5B"/>
    <w:rsid w:val="004537B0"/>
    <w:rsid w:val="00453EBE"/>
    <w:rsid w:val="004552C4"/>
    <w:rsid w:val="004552E0"/>
    <w:rsid w:val="00462033"/>
    <w:rsid w:val="004627EC"/>
    <w:rsid w:val="00463188"/>
    <w:rsid w:val="00463714"/>
    <w:rsid w:val="00464E8C"/>
    <w:rsid w:val="004651A5"/>
    <w:rsid w:val="0046578E"/>
    <w:rsid w:val="00471466"/>
    <w:rsid w:val="004721D8"/>
    <w:rsid w:val="004733C7"/>
    <w:rsid w:val="00473A49"/>
    <w:rsid w:val="00477847"/>
    <w:rsid w:val="00477953"/>
    <w:rsid w:val="00477E14"/>
    <w:rsid w:val="0048133D"/>
    <w:rsid w:val="00481474"/>
    <w:rsid w:val="00481CBA"/>
    <w:rsid w:val="004825E1"/>
    <w:rsid w:val="004831CD"/>
    <w:rsid w:val="00483C19"/>
    <w:rsid w:val="004842DC"/>
    <w:rsid w:val="00484FE8"/>
    <w:rsid w:val="00486265"/>
    <w:rsid w:val="0048693E"/>
    <w:rsid w:val="00486D8F"/>
    <w:rsid w:val="00487187"/>
    <w:rsid w:val="00490279"/>
    <w:rsid w:val="0049113C"/>
    <w:rsid w:val="0049126C"/>
    <w:rsid w:val="004946F5"/>
    <w:rsid w:val="00494CF8"/>
    <w:rsid w:val="00496294"/>
    <w:rsid w:val="00497465"/>
    <w:rsid w:val="004975B7"/>
    <w:rsid w:val="004A1C3C"/>
    <w:rsid w:val="004A35D7"/>
    <w:rsid w:val="004A488E"/>
    <w:rsid w:val="004A4FC9"/>
    <w:rsid w:val="004B02A8"/>
    <w:rsid w:val="004B1B40"/>
    <w:rsid w:val="004B3E9C"/>
    <w:rsid w:val="004B404D"/>
    <w:rsid w:val="004B4580"/>
    <w:rsid w:val="004B6958"/>
    <w:rsid w:val="004B6A15"/>
    <w:rsid w:val="004C09BB"/>
    <w:rsid w:val="004C2337"/>
    <w:rsid w:val="004C5DB6"/>
    <w:rsid w:val="004C633C"/>
    <w:rsid w:val="004C6381"/>
    <w:rsid w:val="004C765E"/>
    <w:rsid w:val="004D0CFD"/>
    <w:rsid w:val="004D325C"/>
    <w:rsid w:val="004D3E57"/>
    <w:rsid w:val="004D4A51"/>
    <w:rsid w:val="004D5200"/>
    <w:rsid w:val="004D5905"/>
    <w:rsid w:val="004D5A47"/>
    <w:rsid w:val="004D5E68"/>
    <w:rsid w:val="004D66BC"/>
    <w:rsid w:val="004D68D5"/>
    <w:rsid w:val="004D6A1D"/>
    <w:rsid w:val="004E3F94"/>
    <w:rsid w:val="004E550D"/>
    <w:rsid w:val="004E63EE"/>
    <w:rsid w:val="004E7F72"/>
    <w:rsid w:val="004F1133"/>
    <w:rsid w:val="004F268B"/>
    <w:rsid w:val="004F43FA"/>
    <w:rsid w:val="004F675F"/>
    <w:rsid w:val="004F6B7D"/>
    <w:rsid w:val="004F7C85"/>
    <w:rsid w:val="005025B9"/>
    <w:rsid w:val="00503CE8"/>
    <w:rsid w:val="00504351"/>
    <w:rsid w:val="00504C9C"/>
    <w:rsid w:val="0050768E"/>
    <w:rsid w:val="00507CA0"/>
    <w:rsid w:val="005100F8"/>
    <w:rsid w:val="00510E2C"/>
    <w:rsid w:val="00511546"/>
    <w:rsid w:val="00511583"/>
    <w:rsid w:val="00513803"/>
    <w:rsid w:val="00515240"/>
    <w:rsid w:val="005153A6"/>
    <w:rsid w:val="005163D1"/>
    <w:rsid w:val="005179E8"/>
    <w:rsid w:val="00521481"/>
    <w:rsid w:val="00521DBD"/>
    <w:rsid w:val="00524871"/>
    <w:rsid w:val="00525554"/>
    <w:rsid w:val="00526911"/>
    <w:rsid w:val="00526E17"/>
    <w:rsid w:val="00526F03"/>
    <w:rsid w:val="00531C77"/>
    <w:rsid w:val="00532C36"/>
    <w:rsid w:val="00533045"/>
    <w:rsid w:val="00537766"/>
    <w:rsid w:val="00537C69"/>
    <w:rsid w:val="00541A35"/>
    <w:rsid w:val="00542ED1"/>
    <w:rsid w:val="00543A88"/>
    <w:rsid w:val="00547192"/>
    <w:rsid w:val="00547E7A"/>
    <w:rsid w:val="0055200D"/>
    <w:rsid w:val="005535B2"/>
    <w:rsid w:val="00553E60"/>
    <w:rsid w:val="00555F9B"/>
    <w:rsid w:val="00556C5D"/>
    <w:rsid w:val="005615D3"/>
    <w:rsid w:val="005616C8"/>
    <w:rsid w:val="00562806"/>
    <w:rsid w:val="00563A2C"/>
    <w:rsid w:val="00566E1F"/>
    <w:rsid w:val="005678EB"/>
    <w:rsid w:val="00570713"/>
    <w:rsid w:val="00572F4D"/>
    <w:rsid w:val="0057314F"/>
    <w:rsid w:val="005741F6"/>
    <w:rsid w:val="00574F36"/>
    <w:rsid w:val="0057551D"/>
    <w:rsid w:val="005769C7"/>
    <w:rsid w:val="00580B28"/>
    <w:rsid w:val="005822CB"/>
    <w:rsid w:val="0058768E"/>
    <w:rsid w:val="005911FC"/>
    <w:rsid w:val="00591E99"/>
    <w:rsid w:val="00592015"/>
    <w:rsid w:val="005931EC"/>
    <w:rsid w:val="0059495D"/>
    <w:rsid w:val="00596628"/>
    <w:rsid w:val="00596F6F"/>
    <w:rsid w:val="005977D3"/>
    <w:rsid w:val="00597E64"/>
    <w:rsid w:val="005A1682"/>
    <w:rsid w:val="005A19FA"/>
    <w:rsid w:val="005A2898"/>
    <w:rsid w:val="005A2994"/>
    <w:rsid w:val="005A3865"/>
    <w:rsid w:val="005A64A9"/>
    <w:rsid w:val="005A744B"/>
    <w:rsid w:val="005B1593"/>
    <w:rsid w:val="005B22CF"/>
    <w:rsid w:val="005B2F17"/>
    <w:rsid w:val="005B4FE6"/>
    <w:rsid w:val="005B5167"/>
    <w:rsid w:val="005B6FB1"/>
    <w:rsid w:val="005B7012"/>
    <w:rsid w:val="005C141A"/>
    <w:rsid w:val="005C22EB"/>
    <w:rsid w:val="005C418B"/>
    <w:rsid w:val="005C4524"/>
    <w:rsid w:val="005C496E"/>
    <w:rsid w:val="005C5A26"/>
    <w:rsid w:val="005C5EB6"/>
    <w:rsid w:val="005C7D57"/>
    <w:rsid w:val="005D21E5"/>
    <w:rsid w:val="005D248E"/>
    <w:rsid w:val="005D3E75"/>
    <w:rsid w:val="005D4553"/>
    <w:rsid w:val="005D4821"/>
    <w:rsid w:val="005D6370"/>
    <w:rsid w:val="005D7921"/>
    <w:rsid w:val="005D7AA1"/>
    <w:rsid w:val="005E0333"/>
    <w:rsid w:val="005E27F7"/>
    <w:rsid w:val="005E2ABB"/>
    <w:rsid w:val="005E2B23"/>
    <w:rsid w:val="005E2E7D"/>
    <w:rsid w:val="005E345D"/>
    <w:rsid w:val="005E4B63"/>
    <w:rsid w:val="005E4FAC"/>
    <w:rsid w:val="005E55EA"/>
    <w:rsid w:val="005E5ADA"/>
    <w:rsid w:val="005E7E7B"/>
    <w:rsid w:val="005F0447"/>
    <w:rsid w:val="005F2121"/>
    <w:rsid w:val="005F3261"/>
    <w:rsid w:val="005F445B"/>
    <w:rsid w:val="005F5D0C"/>
    <w:rsid w:val="005F68E4"/>
    <w:rsid w:val="005F7DA8"/>
    <w:rsid w:val="00601426"/>
    <w:rsid w:val="00601D09"/>
    <w:rsid w:val="00602DF1"/>
    <w:rsid w:val="006034D9"/>
    <w:rsid w:val="00603963"/>
    <w:rsid w:val="00604D08"/>
    <w:rsid w:val="00605A49"/>
    <w:rsid w:val="00606051"/>
    <w:rsid w:val="00606DF7"/>
    <w:rsid w:val="00607172"/>
    <w:rsid w:val="0061079E"/>
    <w:rsid w:val="00610B82"/>
    <w:rsid w:val="00611376"/>
    <w:rsid w:val="0061257A"/>
    <w:rsid w:val="006129E7"/>
    <w:rsid w:val="0061374B"/>
    <w:rsid w:val="0061516F"/>
    <w:rsid w:val="006168DB"/>
    <w:rsid w:val="006216BF"/>
    <w:rsid w:val="00624C86"/>
    <w:rsid w:val="00624E4B"/>
    <w:rsid w:val="00625A79"/>
    <w:rsid w:val="006262D5"/>
    <w:rsid w:val="00627117"/>
    <w:rsid w:val="00631115"/>
    <w:rsid w:val="0063370C"/>
    <w:rsid w:val="0063602B"/>
    <w:rsid w:val="006372B2"/>
    <w:rsid w:val="00642E12"/>
    <w:rsid w:val="00643410"/>
    <w:rsid w:val="00643610"/>
    <w:rsid w:val="006465ED"/>
    <w:rsid w:val="00646B04"/>
    <w:rsid w:val="0064787C"/>
    <w:rsid w:val="00650FE1"/>
    <w:rsid w:val="006525A0"/>
    <w:rsid w:val="00653BDA"/>
    <w:rsid w:val="00653FAB"/>
    <w:rsid w:val="0065518D"/>
    <w:rsid w:val="00656589"/>
    <w:rsid w:val="00660254"/>
    <w:rsid w:val="00661700"/>
    <w:rsid w:val="0066194E"/>
    <w:rsid w:val="00661952"/>
    <w:rsid w:val="00663F83"/>
    <w:rsid w:val="006652E2"/>
    <w:rsid w:val="00665C73"/>
    <w:rsid w:val="00670034"/>
    <w:rsid w:val="00670E64"/>
    <w:rsid w:val="00670ED1"/>
    <w:rsid w:val="0067299C"/>
    <w:rsid w:val="00673700"/>
    <w:rsid w:val="00676534"/>
    <w:rsid w:val="006813F1"/>
    <w:rsid w:val="00681EE1"/>
    <w:rsid w:val="00685095"/>
    <w:rsid w:val="00685EEA"/>
    <w:rsid w:val="00690133"/>
    <w:rsid w:val="00690701"/>
    <w:rsid w:val="0069102F"/>
    <w:rsid w:val="00691272"/>
    <w:rsid w:val="00691D52"/>
    <w:rsid w:val="00693571"/>
    <w:rsid w:val="00694299"/>
    <w:rsid w:val="0069540E"/>
    <w:rsid w:val="00696566"/>
    <w:rsid w:val="00697807"/>
    <w:rsid w:val="006A051A"/>
    <w:rsid w:val="006A10D7"/>
    <w:rsid w:val="006A1A84"/>
    <w:rsid w:val="006A38CD"/>
    <w:rsid w:val="006A6355"/>
    <w:rsid w:val="006B069A"/>
    <w:rsid w:val="006B13E3"/>
    <w:rsid w:val="006B2099"/>
    <w:rsid w:val="006B2A32"/>
    <w:rsid w:val="006B38D3"/>
    <w:rsid w:val="006B3BA3"/>
    <w:rsid w:val="006B5F35"/>
    <w:rsid w:val="006B6179"/>
    <w:rsid w:val="006B626B"/>
    <w:rsid w:val="006B7E41"/>
    <w:rsid w:val="006C04D3"/>
    <w:rsid w:val="006C131C"/>
    <w:rsid w:val="006C1A90"/>
    <w:rsid w:val="006C3F1A"/>
    <w:rsid w:val="006C44B5"/>
    <w:rsid w:val="006C7A12"/>
    <w:rsid w:val="006C7C0A"/>
    <w:rsid w:val="006D01F3"/>
    <w:rsid w:val="006D0B12"/>
    <w:rsid w:val="006D1D0D"/>
    <w:rsid w:val="006D2115"/>
    <w:rsid w:val="006D2226"/>
    <w:rsid w:val="006D28BC"/>
    <w:rsid w:val="006D4170"/>
    <w:rsid w:val="006D512B"/>
    <w:rsid w:val="006D6418"/>
    <w:rsid w:val="006D67C2"/>
    <w:rsid w:val="006D7816"/>
    <w:rsid w:val="006D7AD4"/>
    <w:rsid w:val="006E0856"/>
    <w:rsid w:val="006E1CF9"/>
    <w:rsid w:val="006E40A4"/>
    <w:rsid w:val="006E55F6"/>
    <w:rsid w:val="006E6C6F"/>
    <w:rsid w:val="006E72F7"/>
    <w:rsid w:val="006E7301"/>
    <w:rsid w:val="006E79CE"/>
    <w:rsid w:val="006E7DB7"/>
    <w:rsid w:val="006F244B"/>
    <w:rsid w:val="006F60BC"/>
    <w:rsid w:val="006F6C6F"/>
    <w:rsid w:val="006F6E76"/>
    <w:rsid w:val="006F72AC"/>
    <w:rsid w:val="007004D6"/>
    <w:rsid w:val="00703E55"/>
    <w:rsid w:val="00704606"/>
    <w:rsid w:val="00706196"/>
    <w:rsid w:val="00710DA3"/>
    <w:rsid w:val="007154CF"/>
    <w:rsid w:val="0071637A"/>
    <w:rsid w:val="0071652F"/>
    <w:rsid w:val="00716B95"/>
    <w:rsid w:val="00717CDC"/>
    <w:rsid w:val="007203FC"/>
    <w:rsid w:val="007204B7"/>
    <w:rsid w:val="007214A9"/>
    <w:rsid w:val="00723671"/>
    <w:rsid w:val="007236DF"/>
    <w:rsid w:val="0072603B"/>
    <w:rsid w:val="007262E4"/>
    <w:rsid w:val="007307B2"/>
    <w:rsid w:val="00730898"/>
    <w:rsid w:val="00731D64"/>
    <w:rsid w:val="00732850"/>
    <w:rsid w:val="00733498"/>
    <w:rsid w:val="00733569"/>
    <w:rsid w:val="007349C1"/>
    <w:rsid w:val="0073593F"/>
    <w:rsid w:val="007361CE"/>
    <w:rsid w:val="0073622E"/>
    <w:rsid w:val="00736F40"/>
    <w:rsid w:val="00741826"/>
    <w:rsid w:val="00741A04"/>
    <w:rsid w:val="00741AD5"/>
    <w:rsid w:val="00742AA2"/>
    <w:rsid w:val="0074329D"/>
    <w:rsid w:val="007466F0"/>
    <w:rsid w:val="00750706"/>
    <w:rsid w:val="00750C84"/>
    <w:rsid w:val="00752D35"/>
    <w:rsid w:val="00754365"/>
    <w:rsid w:val="007558D4"/>
    <w:rsid w:val="007558D9"/>
    <w:rsid w:val="00756108"/>
    <w:rsid w:val="007567C9"/>
    <w:rsid w:val="0075780D"/>
    <w:rsid w:val="00757BC6"/>
    <w:rsid w:val="00760896"/>
    <w:rsid w:val="0076209E"/>
    <w:rsid w:val="00763E3F"/>
    <w:rsid w:val="00763FCA"/>
    <w:rsid w:val="00765015"/>
    <w:rsid w:val="00766B07"/>
    <w:rsid w:val="00770728"/>
    <w:rsid w:val="00770CCB"/>
    <w:rsid w:val="00771553"/>
    <w:rsid w:val="007718C9"/>
    <w:rsid w:val="007719C4"/>
    <w:rsid w:val="00771FB6"/>
    <w:rsid w:val="0077329F"/>
    <w:rsid w:val="00773A2E"/>
    <w:rsid w:val="00773E36"/>
    <w:rsid w:val="00776AF2"/>
    <w:rsid w:val="00780BFA"/>
    <w:rsid w:val="00780C77"/>
    <w:rsid w:val="00781364"/>
    <w:rsid w:val="00781E9A"/>
    <w:rsid w:val="00783951"/>
    <w:rsid w:val="00784535"/>
    <w:rsid w:val="00784D9A"/>
    <w:rsid w:val="007876A6"/>
    <w:rsid w:val="00787A7A"/>
    <w:rsid w:val="007901AD"/>
    <w:rsid w:val="00790926"/>
    <w:rsid w:val="00791082"/>
    <w:rsid w:val="007913DA"/>
    <w:rsid w:val="0079144E"/>
    <w:rsid w:val="0079317E"/>
    <w:rsid w:val="00793307"/>
    <w:rsid w:val="00793A77"/>
    <w:rsid w:val="00793BD6"/>
    <w:rsid w:val="007942AC"/>
    <w:rsid w:val="007949EC"/>
    <w:rsid w:val="0079641D"/>
    <w:rsid w:val="00796AE6"/>
    <w:rsid w:val="0079707A"/>
    <w:rsid w:val="007A01CA"/>
    <w:rsid w:val="007A1B6F"/>
    <w:rsid w:val="007A338E"/>
    <w:rsid w:val="007A3DD8"/>
    <w:rsid w:val="007B0133"/>
    <w:rsid w:val="007B2687"/>
    <w:rsid w:val="007B303A"/>
    <w:rsid w:val="007B38F8"/>
    <w:rsid w:val="007B507B"/>
    <w:rsid w:val="007B57C3"/>
    <w:rsid w:val="007B6DFE"/>
    <w:rsid w:val="007B7414"/>
    <w:rsid w:val="007C1949"/>
    <w:rsid w:val="007C1F60"/>
    <w:rsid w:val="007C2AD7"/>
    <w:rsid w:val="007C39F6"/>
    <w:rsid w:val="007C5739"/>
    <w:rsid w:val="007C6EEB"/>
    <w:rsid w:val="007C7760"/>
    <w:rsid w:val="007D034F"/>
    <w:rsid w:val="007D307D"/>
    <w:rsid w:val="007D376E"/>
    <w:rsid w:val="007D504C"/>
    <w:rsid w:val="007D5F5F"/>
    <w:rsid w:val="007D6D0F"/>
    <w:rsid w:val="007D74E0"/>
    <w:rsid w:val="007D7AB0"/>
    <w:rsid w:val="007D7B74"/>
    <w:rsid w:val="007D7D23"/>
    <w:rsid w:val="007E213B"/>
    <w:rsid w:val="007E2BE7"/>
    <w:rsid w:val="007E2F20"/>
    <w:rsid w:val="007E3AD4"/>
    <w:rsid w:val="007E6A9E"/>
    <w:rsid w:val="007E7F22"/>
    <w:rsid w:val="007F01F5"/>
    <w:rsid w:val="007F02DD"/>
    <w:rsid w:val="007F2076"/>
    <w:rsid w:val="007F2F1F"/>
    <w:rsid w:val="007F3AFB"/>
    <w:rsid w:val="007F3C6F"/>
    <w:rsid w:val="007F5AB7"/>
    <w:rsid w:val="007F6CA6"/>
    <w:rsid w:val="007F7AAC"/>
    <w:rsid w:val="00800A75"/>
    <w:rsid w:val="008017FE"/>
    <w:rsid w:val="00801E03"/>
    <w:rsid w:val="00802554"/>
    <w:rsid w:val="00803814"/>
    <w:rsid w:val="00803A96"/>
    <w:rsid w:val="00805E4C"/>
    <w:rsid w:val="00810030"/>
    <w:rsid w:val="00810FA9"/>
    <w:rsid w:val="008128B4"/>
    <w:rsid w:val="0081333B"/>
    <w:rsid w:val="00813E38"/>
    <w:rsid w:val="0081468D"/>
    <w:rsid w:val="00816826"/>
    <w:rsid w:val="0081751D"/>
    <w:rsid w:val="00817E8B"/>
    <w:rsid w:val="008222D7"/>
    <w:rsid w:val="00823C8E"/>
    <w:rsid w:val="00826957"/>
    <w:rsid w:val="00826E93"/>
    <w:rsid w:val="008321B5"/>
    <w:rsid w:val="00832704"/>
    <w:rsid w:val="00832A78"/>
    <w:rsid w:val="00832AC1"/>
    <w:rsid w:val="0083540F"/>
    <w:rsid w:val="008359F5"/>
    <w:rsid w:val="0083724C"/>
    <w:rsid w:val="0084034F"/>
    <w:rsid w:val="00841EB3"/>
    <w:rsid w:val="00843285"/>
    <w:rsid w:val="008438B5"/>
    <w:rsid w:val="0084423C"/>
    <w:rsid w:val="008448A7"/>
    <w:rsid w:val="00846713"/>
    <w:rsid w:val="0084753F"/>
    <w:rsid w:val="00847B52"/>
    <w:rsid w:val="008500AF"/>
    <w:rsid w:val="00850953"/>
    <w:rsid w:val="0085178D"/>
    <w:rsid w:val="00852F9C"/>
    <w:rsid w:val="00854824"/>
    <w:rsid w:val="00854E29"/>
    <w:rsid w:val="008557A4"/>
    <w:rsid w:val="00856837"/>
    <w:rsid w:val="008579CC"/>
    <w:rsid w:val="00857EA6"/>
    <w:rsid w:val="0086088F"/>
    <w:rsid w:val="0086236D"/>
    <w:rsid w:val="00863E40"/>
    <w:rsid w:val="0086433A"/>
    <w:rsid w:val="00866095"/>
    <w:rsid w:val="008667B7"/>
    <w:rsid w:val="008673C5"/>
    <w:rsid w:val="00867D5E"/>
    <w:rsid w:val="00870852"/>
    <w:rsid w:val="008714FC"/>
    <w:rsid w:val="00871651"/>
    <w:rsid w:val="0087267A"/>
    <w:rsid w:val="008738DC"/>
    <w:rsid w:val="00876AED"/>
    <w:rsid w:val="008772A5"/>
    <w:rsid w:val="008776C1"/>
    <w:rsid w:val="00880634"/>
    <w:rsid w:val="00880DD2"/>
    <w:rsid w:val="00880F01"/>
    <w:rsid w:val="0088109E"/>
    <w:rsid w:val="008829AA"/>
    <w:rsid w:val="00882FD0"/>
    <w:rsid w:val="0088411F"/>
    <w:rsid w:val="00884AC5"/>
    <w:rsid w:val="0088540C"/>
    <w:rsid w:val="00885C0C"/>
    <w:rsid w:val="00886948"/>
    <w:rsid w:val="00887B3E"/>
    <w:rsid w:val="00893840"/>
    <w:rsid w:val="00893B29"/>
    <w:rsid w:val="008972BD"/>
    <w:rsid w:val="0089781B"/>
    <w:rsid w:val="008A18C1"/>
    <w:rsid w:val="008A3DAA"/>
    <w:rsid w:val="008B15AE"/>
    <w:rsid w:val="008B1CC5"/>
    <w:rsid w:val="008B3F0E"/>
    <w:rsid w:val="008B4B8A"/>
    <w:rsid w:val="008B51C4"/>
    <w:rsid w:val="008B5513"/>
    <w:rsid w:val="008B5763"/>
    <w:rsid w:val="008B6B67"/>
    <w:rsid w:val="008B6C46"/>
    <w:rsid w:val="008C0654"/>
    <w:rsid w:val="008C1206"/>
    <w:rsid w:val="008C1741"/>
    <w:rsid w:val="008C2D2E"/>
    <w:rsid w:val="008C3F45"/>
    <w:rsid w:val="008C40DC"/>
    <w:rsid w:val="008D414A"/>
    <w:rsid w:val="008D5136"/>
    <w:rsid w:val="008D5F74"/>
    <w:rsid w:val="008D684A"/>
    <w:rsid w:val="008D75B6"/>
    <w:rsid w:val="008D7CEB"/>
    <w:rsid w:val="008E017D"/>
    <w:rsid w:val="008E1A4F"/>
    <w:rsid w:val="008E29F6"/>
    <w:rsid w:val="008E4661"/>
    <w:rsid w:val="008F11A3"/>
    <w:rsid w:val="008F1666"/>
    <w:rsid w:val="008F1756"/>
    <w:rsid w:val="008F1F45"/>
    <w:rsid w:val="008F251F"/>
    <w:rsid w:val="008F2A88"/>
    <w:rsid w:val="008F42BF"/>
    <w:rsid w:val="008F5E4F"/>
    <w:rsid w:val="008F5E90"/>
    <w:rsid w:val="008F6180"/>
    <w:rsid w:val="008F6243"/>
    <w:rsid w:val="008F6533"/>
    <w:rsid w:val="008F65D5"/>
    <w:rsid w:val="008F682A"/>
    <w:rsid w:val="008F7272"/>
    <w:rsid w:val="00900812"/>
    <w:rsid w:val="00900FC4"/>
    <w:rsid w:val="00902547"/>
    <w:rsid w:val="009025C1"/>
    <w:rsid w:val="009026DF"/>
    <w:rsid w:val="00904371"/>
    <w:rsid w:val="009043BA"/>
    <w:rsid w:val="00905C6B"/>
    <w:rsid w:val="00907A84"/>
    <w:rsid w:val="00907E33"/>
    <w:rsid w:val="00910AC0"/>
    <w:rsid w:val="00912E74"/>
    <w:rsid w:val="0091517D"/>
    <w:rsid w:val="00917CD4"/>
    <w:rsid w:val="00920B69"/>
    <w:rsid w:val="00920C49"/>
    <w:rsid w:val="00920D6B"/>
    <w:rsid w:val="00920E3D"/>
    <w:rsid w:val="009216CD"/>
    <w:rsid w:val="00924C08"/>
    <w:rsid w:val="009258CD"/>
    <w:rsid w:val="009301C5"/>
    <w:rsid w:val="00931077"/>
    <w:rsid w:val="00933296"/>
    <w:rsid w:val="0093337D"/>
    <w:rsid w:val="0093342A"/>
    <w:rsid w:val="00934622"/>
    <w:rsid w:val="0093566D"/>
    <w:rsid w:val="00937ED7"/>
    <w:rsid w:val="009418A6"/>
    <w:rsid w:val="00942D36"/>
    <w:rsid w:val="00944AF6"/>
    <w:rsid w:val="00945875"/>
    <w:rsid w:val="00946177"/>
    <w:rsid w:val="009508B5"/>
    <w:rsid w:val="0095194C"/>
    <w:rsid w:val="00952A2B"/>
    <w:rsid w:val="0095557E"/>
    <w:rsid w:val="00956777"/>
    <w:rsid w:val="00956BA8"/>
    <w:rsid w:val="00961C03"/>
    <w:rsid w:val="0096263F"/>
    <w:rsid w:val="00962F1C"/>
    <w:rsid w:val="00964DDB"/>
    <w:rsid w:val="00965C57"/>
    <w:rsid w:val="009672A0"/>
    <w:rsid w:val="00967AF9"/>
    <w:rsid w:val="00970539"/>
    <w:rsid w:val="00970A75"/>
    <w:rsid w:val="00973123"/>
    <w:rsid w:val="00973F97"/>
    <w:rsid w:val="0097490A"/>
    <w:rsid w:val="00974BAF"/>
    <w:rsid w:val="00974F21"/>
    <w:rsid w:val="00976459"/>
    <w:rsid w:val="00976823"/>
    <w:rsid w:val="00976F70"/>
    <w:rsid w:val="00977361"/>
    <w:rsid w:val="0097742B"/>
    <w:rsid w:val="0098173E"/>
    <w:rsid w:val="00984958"/>
    <w:rsid w:val="00984F79"/>
    <w:rsid w:val="00985474"/>
    <w:rsid w:val="00985B01"/>
    <w:rsid w:val="00986006"/>
    <w:rsid w:val="00986A04"/>
    <w:rsid w:val="00986A91"/>
    <w:rsid w:val="0098722F"/>
    <w:rsid w:val="0099336E"/>
    <w:rsid w:val="0099486F"/>
    <w:rsid w:val="0099523E"/>
    <w:rsid w:val="00995A07"/>
    <w:rsid w:val="00995CF1"/>
    <w:rsid w:val="00995E21"/>
    <w:rsid w:val="009971DE"/>
    <w:rsid w:val="009A097D"/>
    <w:rsid w:val="009A098E"/>
    <w:rsid w:val="009A1E10"/>
    <w:rsid w:val="009A3018"/>
    <w:rsid w:val="009A41CD"/>
    <w:rsid w:val="009A4C22"/>
    <w:rsid w:val="009A4C8C"/>
    <w:rsid w:val="009A602E"/>
    <w:rsid w:val="009A7085"/>
    <w:rsid w:val="009A7153"/>
    <w:rsid w:val="009A7925"/>
    <w:rsid w:val="009A79BD"/>
    <w:rsid w:val="009B09C9"/>
    <w:rsid w:val="009B0ED6"/>
    <w:rsid w:val="009B2E49"/>
    <w:rsid w:val="009B3E9D"/>
    <w:rsid w:val="009B451C"/>
    <w:rsid w:val="009B498D"/>
    <w:rsid w:val="009B5521"/>
    <w:rsid w:val="009C4421"/>
    <w:rsid w:val="009C4E7D"/>
    <w:rsid w:val="009C5C84"/>
    <w:rsid w:val="009C67D9"/>
    <w:rsid w:val="009C7A21"/>
    <w:rsid w:val="009D085E"/>
    <w:rsid w:val="009D10D8"/>
    <w:rsid w:val="009D28D2"/>
    <w:rsid w:val="009D3BA6"/>
    <w:rsid w:val="009D676D"/>
    <w:rsid w:val="009E022D"/>
    <w:rsid w:val="009E02F4"/>
    <w:rsid w:val="009E108E"/>
    <w:rsid w:val="009E13A2"/>
    <w:rsid w:val="009E32B7"/>
    <w:rsid w:val="009E381F"/>
    <w:rsid w:val="009E676A"/>
    <w:rsid w:val="009E69EC"/>
    <w:rsid w:val="009E6ED2"/>
    <w:rsid w:val="009E712D"/>
    <w:rsid w:val="009E72A8"/>
    <w:rsid w:val="009E7386"/>
    <w:rsid w:val="009F1C8E"/>
    <w:rsid w:val="009F243A"/>
    <w:rsid w:val="009F311A"/>
    <w:rsid w:val="009F4C70"/>
    <w:rsid w:val="009F666E"/>
    <w:rsid w:val="009F771E"/>
    <w:rsid w:val="00A0010D"/>
    <w:rsid w:val="00A043A9"/>
    <w:rsid w:val="00A045EF"/>
    <w:rsid w:val="00A051AD"/>
    <w:rsid w:val="00A053C3"/>
    <w:rsid w:val="00A054A2"/>
    <w:rsid w:val="00A05C55"/>
    <w:rsid w:val="00A07310"/>
    <w:rsid w:val="00A07D57"/>
    <w:rsid w:val="00A1001B"/>
    <w:rsid w:val="00A13327"/>
    <w:rsid w:val="00A13A0D"/>
    <w:rsid w:val="00A15742"/>
    <w:rsid w:val="00A16029"/>
    <w:rsid w:val="00A169B7"/>
    <w:rsid w:val="00A178DF"/>
    <w:rsid w:val="00A218AC"/>
    <w:rsid w:val="00A2277E"/>
    <w:rsid w:val="00A2330F"/>
    <w:rsid w:val="00A2371A"/>
    <w:rsid w:val="00A24041"/>
    <w:rsid w:val="00A24A14"/>
    <w:rsid w:val="00A24AF1"/>
    <w:rsid w:val="00A277E6"/>
    <w:rsid w:val="00A311ED"/>
    <w:rsid w:val="00A33C7F"/>
    <w:rsid w:val="00A35533"/>
    <w:rsid w:val="00A35B33"/>
    <w:rsid w:val="00A35E22"/>
    <w:rsid w:val="00A36F94"/>
    <w:rsid w:val="00A37C93"/>
    <w:rsid w:val="00A41075"/>
    <w:rsid w:val="00A429EB"/>
    <w:rsid w:val="00A42E18"/>
    <w:rsid w:val="00A44186"/>
    <w:rsid w:val="00A441AC"/>
    <w:rsid w:val="00A44B8A"/>
    <w:rsid w:val="00A46A26"/>
    <w:rsid w:val="00A475E9"/>
    <w:rsid w:val="00A47751"/>
    <w:rsid w:val="00A47DA9"/>
    <w:rsid w:val="00A47EF3"/>
    <w:rsid w:val="00A50A61"/>
    <w:rsid w:val="00A527B9"/>
    <w:rsid w:val="00A53F54"/>
    <w:rsid w:val="00A54054"/>
    <w:rsid w:val="00A54A45"/>
    <w:rsid w:val="00A5515B"/>
    <w:rsid w:val="00A56559"/>
    <w:rsid w:val="00A6164F"/>
    <w:rsid w:val="00A626ED"/>
    <w:rsid w:val="00A668AB"/>
    <w:rsid w:val="00A66A84"/>
    <w:rsid w:val="00A70C28"/>
    <w:rsid w:val="00A7127A"/>
    <w:rsid w:val="00A72A1C"/>
    <w:rsid w:val="00A73691"/>
    <w:rsid w:val="00A7503E"/>
    <w:rsid w:val="00A75245"/>
    <w:rsid w:val="00A75A88"/>
    <w:rsid w:val="00A75AF8"/>
    <w:rsid w:val="00A76261"/>
    <w:rsid w:val="00A76A8E"/>
    <w:rsid w:val="00A7772E"/>
    <w:rsid w:val="00A8001B"/>
    <w:rsid w:val="00A81081"/>
    <w:rsid w:val="00A8182D"/>
    <w:rsid w:val="00A81CA3"/>
    <w:rsid w:val="00A81D33"/>
    <w:rsid w:val="00A837AE"/>
    <w:rsid w:val="00A84060"/>
    <w:rsid w:val="00A8563D"/>
    <w:rsid w:val="00A859A6"/>
    <w:rsid w:val="00A866F4"/>
    <w:rsid w:val="00A86910"/>
    <w:rsid w:val="00A86A88"/>
    <w:rsid w:val="00A86F0C"/>
    <w:rsid w:val="00A870EE"/>
    <w:rsid w:val="00A906EA"/>
    <w:rsid w:val="00A926F2"/>
    <w:rsid w:val="00A9447E"/>
    <w:rsid w:val="00A94DE7"/>
    <w:rsid w:val="00A969FC"/>
    <w:rsid w:val="00AA16C2"/>
    <w:rsid w:val="00AA1D69"/>
    <w:rsid w:val="00AA30B2"/>
    <w:rsid w:val="00AA43AE"/>
    <w:rsid w:val="00AA4C9E"/>
    <w:rsid w:val="00AB10EE"/>
    <w:rsid w:val="00AB11D0"/>
    <w:rsid w:val="00AB180F"/>
    <w:rsid w:val="00AB1F6E"/>
    <w:rsid w:val="00AB299C"/>
    <w:rsid w:val="00AB3DAB"/>
    <w:rsid w:val="00AB4284"/>
    <w:rsid w:val="00AB531D"/>
    <w:rsid w:val="00AB5B33"/>
    <w:rsid w:val="00AB6C80"/>
    <w:rsid w:val="00AB72BF"/>
    <w:rsid w:val="00AC26CD"/>
    <w:rsid w:val="00AC2C7B"/>
    <w:rsid w:val="00AC3A1C"/>
    <w:rsid w:val="00AC53B4"/>
    <w:rsid w:val="00AC68C3"/>
    <w:rsid w:val="00AC6FF0"/>
    <w:rsid w:val="00AD0CEC"/>
    <w:rsid w:val="00AD3CE6"/>
    <w:rsid w:val="00AD4535"/>
    <w:rsid w:val="00AD59A5"/>
    <w:rsid w:val="00AD6970"/>
    <w:rsid w:val="00AE05BE"/>
    <w:rsid w:val="00AE0D02"/>
    <w:rsid w:val="00AE16E3"/>
    <w:rsid w:val="00AE3AD1"/>
    <w:rsid w:val="00AE460E"/>
    <w:rsid w:val="00AE4B15"/>
    <w:rsid w:val="00AE4DD5"/>
    <w:rsid w:val="00AE5672"/>
    <w:rsid w:val="00AF1695"/>
    <w:rsid w:val="00AF291F"/>
    <w:rsid w:val="00AF4A85"/>
    <w:rsid w:val="00B00E43"/>
    <w:rsid w:val="00B0495C"/>
    <w:rsid w:val="00B05AE4"/>
    <w:rsid w:val="00B07B4D"/>
    <w:rsid w:val="00B10965"/>
    <w:rsid w:val="00B115BB"/>
    <w:rsid w:val="00B11C95"/>
    <w:rsid w:val="00B1308F"/>
    <w:rsid w:val="00B13319"/>
    <w:rsid w:val="00B15706"/>
    <w:rsid w:val="00B17463"/>
    <w:rsid w:val="00B20301"/>
    <w:rsid w:val="00B2129B"/>
    <w:rsid w:val="00B21F92"/>
    <w:rsid w:val="00B224B4"/>
    <w:rsid w:val="00B2470A"/>
    <w:rsid w:val="00B31AE1"/>
    <w:rsid w:val="00B32706"/>
    <w:rsid w:val="00B32E8B"/>
    <w:rsid w:val="00B33345"/>
    <w:rsid w:val="00B347C3"/>
    <w:rsid w:val="00B40BF2"/>
    <w:rsid w:val="00B41F47"/>
    <w:rsid w:val="00B435EB"/>
    <w:rsid w:val="00B43BE8"/>
    <w:rsid w:val="00B4412F"/>
    <w:rsid w:val="00B45002"/>
    <w:rsid w:val="00B46E7C"/>
    <w:rsid w:val="00B50C8F"/>
    <w:rsid w:val="00B51E21"/>
    <w:rsid w:val="00B529E6"/>
    <w:rsid w:val="00B53579"/>
    <w:rsid w:val="00B53D84"/>
    <w:rsid w:val="00B54477"/>
    <w:rsid w:val="00B54DBA"/>
    <w:rsid w:val="00B550B2"/>
    <w:rsid w:val="00B553A5"/>
    <w:rsid w:val="00B5636B"/>
    <w:rsid w:val="00B60C2D"/>
    <w:rsid w:val="00B615C0"/>
    <w:rsid w:val="00B64EC8"/>
    <w:rsid w:val="00B65282"/>
    <w:rsid w:val="00B67D10"/>
    <w:rsid w:val="00B71182"/>
    <w:rsid w:val="00B71474"/>
    <w:rsid w:val="00B71478"/>
    <w:rsid w:val="00B726D6"/>
    <w:rsid w:val="00B735FD"/>
    <w:rsid w:val="00B736A4"/>
    <w:rsid w:val="00B74A8E"/>
    <w:rsid w:val="00B75DA3"/>
    <w:rsid w:val="00B76E31"/>
    <w:rsid w:val="00B77CEB"/>
    <w:rsid w:val="00B81349"/>
    <w:rsid w:val="00B82C79"/>
    <w:rsid w:val="00B83B52"/>
    <w:rsid w:val="00B83BE2"/>
    <w:rsid w:val="00B84676"/>
    <w:rsid w:val="00B86CD9"/>
    <w:rsid w:val="00B904AF"/>
    <w:rsid w:val="00B91613"/>
    <w:rsid w:val="00B92010"/>
    <w:rsid w:val="00B92FA9"/>
    <w:rsid w:val="00B93DA1"/>
    <w:rsid w:val="00B9482E"/>
    <w:rsid w:val="00B95FFC"/>
    <w:rsid w:val="00BA0076"/>
    <w:rsid w:val="00BA1DB7"/>
    <w:rsid w:val="00BA3923"/>
    <w:rsid w:val="00BA65EE"/>
    <w:rsid w:val="00BA7C65"/>
    <w:rsid w:val="00BB0005"/>
    <w:rsid w:val="00BB04A6"/>
    <w:rsid w:val="00BB0613"/>
    <w:rsid w:val="00BB16EA"/>
    <w:rsid w:val="00BB3235"/>
    <w:rsid w:val="00BB358E"/>
    <w:rsid w:val="00BB4E93"/>
    <w:rsid w:val="00BB78EC"/>
    <w:rsid w:val="00BC017B"/>
    <w:rsid w:val="00BC05D1"/>
    <w:rsid w:val="00BC1619"/>
    <w:rsid w:val="00BC171B"/>
    <w:rsid w:val="00BC2F07"/>
    <w:rsid w:val="00BC3495"/>
    <w:rsid w:val="00BC379B"/>
    <w:rsid w:val="00BC4BCA"/>
    <w:rsid w:val="00BC770D"/>
    <w:rsid w:val="00BD053A"/>
    <w:rsid w:val="00BD1E8A"/>
    <w:rsid w:val="00BD24BA"/>
    <w:rsid w:val="00BD2B5F"/>
    <w:rsid w:val="00BD34BD"/>
    <w:rsid w:val="00BD3709"/>
    <w:rsid w:val="00BD3F62"/>
    <w:rsid w:val="00BD7B06"/>
    <w:rsid w:val="00BD7F7C"/>
    <w:rsid w:val="00BE1430"/>
    <w:rsid w:val="00BE183A"/>
    <w:rsid w:val="00BE1F1A"/>
    <w:rsid w:val="00BE285A"/>
    <w:rsid w:val="00BE6F56"/>
    <w:rsid w:val="00BE77B8"/>
    <w:rsid w:val="00BE7AC9"/>
    <w:rsid w:val="00BF1282"/>
    <w:rsid w:val="00BF236F"/>
    <w:rsid w:val="00BF4C8A"/>
    <w:rsid w:val="00BF57C1"/>
    <w:rsid w:val="00BF5B3B"/>
    <w:rsid w:val="00BF6676"/>
    <w:rsid w:val="00BF7485"/>
    <w:rsid w:val="00BF7DFD"/>
    <w:rsid w:val="00BF7FCA"/>
    <w:rsid w:val="00C00248"/>
    <w:rsid w:val="00C016B9"/>
    <w:rsid w:val="00C022BA"/>
    <w:rsid w:val="00C02567"/>
    <w:rsid w:val="00C02A1F"/>
    <w:rsid w:val="00C04DB5"/>
    <w:rsid w:val="00C04E43"/>
    <w:rsid w:val="00C06CA2"/>
    <w:rsid w:val="00C06E7C"/>
    <w:rsid w:val="00C072A4"/>
    <w:rsid w:val="00C1015D"/>
    <w:rsid w:val="00C103B2"/>
    <w:rsid w:val="00C10C3C"/>
    <w:rsid w:val="00C123F9"/>
    <w:rsid w:val="00C13833"/>
    <w:rsid w:val="00C13840"/>
    <w:rsid w:val="00C139D3"/>
    <w:rsid w:val="00C146AC"/>
    <w:rsid w:val="00C1520F"/>
    <w:rsid w:val="00C16180"/>
    <w:rsid w:val="00C16946"/>
    <w:rsid w:val="00C16A71"/>
    <w:rsid w:val="00C16C36"/>
    <w:rsid w:val="00C20264"/>
    <w:rsid w:val="00C2403A"/>
    <w:rsid w:val="00C25149"/>
    <w:rsid w:val="00C270D3"/>
    <w:rsid w:val="00C2779E"/>
    <w:rsid w:val="00C303FC"/>
    <w:rsid w:val="00C30D90"/>
    <w:rsid w:val="00C30E99"/>
    <w:rsid w:val="00C30EAE"/>
    <w:rsid w:val="00C31F3C"/>
    <w:rsid w:val="00C32A10"/>
    <w:rsid w:val="00C32D41"/>
    <w:rsid w:val="00C343C2"/>
    <w:rsid w:val="00C34631"/>
    <w:rsid w:val="00C346E6"/>
    <w:rsid w:val="00C4037A"/>
    <w:rsid w:val="00C42A56"/>
    <w:rsid w:val="00C43939"/>
    <w:rsid w:val="00C4648C"/>
    <w:rsid w:val="00C4659D"/>
    <w:rsid w:val="00C46964"/>
    <w:rsid w:val="00C4765E"/>
    <w:rsid w:val="00C5051C"/>
    <w:rsid w:val="00C512BB"/>
    <w:rsid w:val="00C51AF5"/>
    <w:rsid w:val="00C5416E"/>
    <w:rsid w:val="00C56117"/>
    <w:rsid w:val="00C5648E"/>
    <w:rsid w:val="00C5649D"/>
    <w:rsid w:val="00C5785D"/>
    <w:rsid w:val="00C61382"/>
    <w:rsid w:val="00C61DBA"/>
    <w:rsid w:val="00C6310B"/>
    <w:rsid w:val="00C632B0"/>
    <w:rsid w:val="00C632BD"/>
    <w:rsid w:val="00C63637"/>
    <w:rsid w:val="00C641FB"/>
    <w:rsid w:val="00C677B6"/>
    <w:rsid w:val="00C701D9"/>
    <w:rsid w:val="00C7295E"/>
    <w:rsid w:val="00C73244"/>
    <w:rsid w:val="00C73E90"/>
    <w:rsid w:val="00C748A7"/>
    <w:rsid w:val="00C755F9"/>
    <w:rsid w:val="00C76A65"/>
    <w:rsid w:val="00C77924"/>
    <w:rsid w:val="00C77A60"/>
    <w:rsid w:val="00C8135E"/>
    <w:rsid w:val="00C818EF"/>
    <w:rsid w:val="00C82A01"/>
    <w:rsid w:val="00C83BF8"/>
    <w:rsid w:val="00C847F8"/>
    <w:rsid w:val="00C86038"/>
    <w:rsid w:val="00C867E7"/>
    <w:rsid w:val="00C8689D"/>
    <w:rsid w:val="00C868C8"/>
    <w:rsid w:val="00C87D09"/>
    <w:rsid w:val="00C9293E"/>
    <w:rsid w:val="00C934D6"/>
    <w:rsid w:val="00C93D80"/>
    <w:rsid w:val="00C9509B"/>
    <w:rsid w:val="00C95C3D"/>
    <w:rsid w:val="00C970B6"/>
    <w:rsid w:val="00CA043F"/>
    <w:rsid w:val="00CA2102"/>
    <w:rsid w:val="00CA3C57"/>
    <w:rsid w:val="00CA5711"/>
    <w:rsid w:val="00CA5893"/>
    <w:rsid w:val="00CA67FF"/>
    <w:rsid w:val="00CA7E8D"/>
    <w:rsid w:val="00CB0ADD"/>
    <w:rsid w:val="00CB0CA0"/>
    <w:rsid w:val="00CB0D31"/>
    <w:rsid w:val="00CB2279"/>
    <w:rsid w:val="00CB2D9F"/>
    <w:rsid w:val="00CB3040"/>
    <w:rsid w:val="00CB4981"/>
    <w:rsid w:val="00CC0D8B"/>
    <w:rsid w:val="00CC3480"/>
    <w:rsid w:val="00CC3931"/>
    <w:rsid w:val="00CC44D4"/>
    <w:rsid w:val="00CC5920"/>
    <w:rsid w:val="00CC7381"/>
    <w:rsid w:val="00CD0CD2"/>
    <w:rsid w:val="00CD0DB4"/>
    <w:rsid w:val="00CD49A9"/>
    <w:rsid w:val="00CE1869"/>
    <w:rsid w:val="00CE1B3C"/>
    <w:rsid w:val="00CE5026"/>
    <w:rsid w:val="00CE54E7"/>
    <w:rsid w:val="00CE6889"/>
    <w:rsid w:val="00CE7A75"/>
    <w:rsid w:val="00CF3510"/>
    <w:rsid w:val="00CF4C52"/>
    <w:rsid w:val="00CF6B2C"/>
    <w:rsid w:val="00D008BA"/>
    <w:rsid w:val="00D0252F"/>
    <w:rsid w:val="00D03672"/>
    <w:rsid w:val="00D04C53"/>
    <w:rsid w:val="00D04E89"/>
    <w:rsid w:val="00D0531D"/>
    <w:rsid w:val="00D05AA9"/>
    <w:rsid w:val="00D06217"/>
    <w:rsid w:val="00D06641"/>
    <w:rsid w:val="00D10E82"/>
    <w:rsid w:val="00D1117A"/>
    <w:rsid w:val="00D113A5"/>
    <w:rsid w:val="00D1233B"/>
    <w:rsid w:val="00D12AA9"/>
    <w:rsid w:val="00D13245"/>
    <w:rsid w:val="00D14061"/>
    <w:rsid w:val="00D16E8D"/>
    <w:rsid w:val="00D17C51"/>
    <w:rsid w:val="00D17CF9"/>
    <w:rsid w:val="00D17F69"/>
    <w:rsid w:val="00D20AE4"/>
    <w:rsid w:val="00D20BEA"/>
    <w:rsid w:val="00D21A16"/>
    <w:rsid w:val="00D22B0E"/>
    <w:rsid w:val="00D241C7"/>
    <w:rsid w:val="00D25DF6"/>
    <w:rsid w:val="00D27124"/>
    <w:rsid w:val="00D3038E"/>
    <w:rsid w:val="00D30647"/>
    <w:rsid w:val="00D3450D"/>
    <w:rsid w:val="00D349B2"/>
    <w:rsid w:val="00D34A56"/>
    <w:rsid w:val="00D3554D"/>
    <w:rsid w:val="00D357C3"/>
    <w:rsid w:val="00D408D2"/>
    <w:rsid w:val="00D43363"/>
    <w:rsid w:val="00D54CD9"/>
    <w:rsid w:val="00D55AE3"/>
    <w:rsid w:val="00D55D8C"/>
    <w:rsid w:val="00D56D37"/>
    <w:rsid w:val="00D57782"/>
    <w:rsid w:val="00D57C42"/>
    <w:rsid w:val="00D611A6"/>
    <w:rsid w:val="00D61A7C"/>
    <w:rsid w:val="00D633C5"/>
    <w:rsid w:val="00D65C19"/>
    <w:rsid w:val="00D72AA8"/>
    <w:rsid w:val="00D73E0C"/>
    <w:rsid w:val="00D75747"/>
    <w:rsid w:val="00D777F9"/>
    <w:rsid w:val="00D8389A"/>
    <w:rsid w:val="00D854B0"/>
    <w:rsid w:val="00D856E7"/>
    <w:rsid w:val="00D85899"/>
    <w:rsid w:val="00D86D33"/>
    <w:rsid w:val="00D87717"/>
    <w:rsid w:val="00D92479"/>
    <w:rsid w:val="00D92F21"/>
    <w:rsid w:val="00D945F7"/>
    <w:rsid w:val="00D95290"/>
    <w:rsid w:val="00D95B79"/>
    <w:rsid w:val="00D97AF5"/>
    <w:rsid w:val="00DA038D"/>
    <w:rsid w:val="00DA14C5"/>
    <w:rsid w:val="00DA24EA"/>
    <w:rsid w:val="00DA3AA5"/>
    <w:rsid w:val="00DA5430"/>
    <w:rsid w:val="00DA60FE"/>
    <w:rsid w:val="00DA6512"/>
    <w:rsid w:val="00DA6537"/>
    <w:rsid w:val="00DA6ADF"/>
    <w:rsid w:val="00DB0D51"/>
    <w:rsid w:val="00DB18F1"/>
    <w:rsid w:val="00DB3B8B"/>
    <w:rsid w:val="00DB3F03"/>
    <w:rsid w:val="00DB4242"/>
    <w:rsid w:val="00DB43A5"/>
    <w:rsid w:val="00DB5407"/>
    <w:rsid w:val="00DC05B5"/>
    <w:rsid w:val="00DC1231"/>
    <w:rsid w:val="00DC1A27"/>
    <w:rsid w:val="00DC279A"/>
    <w:rsid w:val="00DC31CA"/>
    <w:rsid w:val="00DC3F44"/>
    <w:rsid w:val="00DC4382"/>
    <w:rsid w:val="00DC4583"/>
    <w:rsid w:val="00DC4619"/>
    <w:rsid w:val="00DC5DF1"/>
    <w:rsid w:val="00DC756D"/>
    <w:rsid w:val="00DD1230"/>
    <w:rsid w:val="00DD3C4E"/>
    <w:rsid w:val="00DD3F52"/>
    <w:rsid w:val="00DD4B99"/>
    <w:rsid w:val="00DE09D4"/>
    <w:rsid w:val="00DE33E8"/>
    <w:rsid w:val="00DE45B4"/>
    <w:rsid w:val="00DE4F95"/>
    <w:rsid w:val="00DE54CA"/>
    <w:rsid w:val="00DE6E44"/>
    <w:rsid w:val="00DE7A2D"/>
    <w:rsid w:val="00DF27DE"/>
    <w:rsid w:val="00DF332A"/>
    <w:rsid w:val="00DF4718"/>
    <w:rsid w:val="00DF478E"/>
    <w:rsid w:val="00DF4CA5"/>
    <w:rsid w:val="00E00172"/>
    <w:rsid w:val="00E00316"/>
    <w:rsid w:val="00E003F0"/>
    <w:rsid w:val="00E01193"/>
    <w:rsid w:val="00E02467"/>
    <w:rsid w:val="00E0292B"/>
    <w:rsid w:val="00E03544"/>
    <w:rsid w:val="00E03A97"/>
    <w:rsid w:val="00E04F0C"/>
    <w:rsid w:val="00E04F41"/>
    <w:rsid w:val="00E1057B"/>
    <w:rsid w:val="00E11E83"/>
    <w:rsid w:val="00E123D3"/>
    <w:rsid w:val="00E13422"/>
    <w:rsid w:val="00E13E48"/>
    <w:rsid w:val="00E14E43"/>
    <w:rsid w:val="00E15713"/>
    <w:rsid w:val="00E17C0C"/>
    <w:rsid w:val="00E21B5C"/>
    <w:rsid w:val="00E21CAB"/>
    <w:rsid w:val="00E22200"/>
    <w:rsid w:val="00E22C9E"/>
    <w:rsid w:val="00E2326D"/>
    <w:rsid w:val="00E25E57"/>
    <w:rsid w:val="00E26262"/>
    <w:rsid w:val="00E27855"/>
    <w:rsid w:val="00E27F64"/>
    <w:rsid w:val="00E30102"/>
    <w:rsid w:val="00E31024"/>
    <w:rsid w:val="00E31E71"/>
    <w:rsid w:val="00E32CDD"/>
    <w:rsid w:val="00E32EAD"/>
    <w:rsid w:val="00E32EE7"/>
    <w:rsid w:val="00E33C60"/>
    <w:rsid w:val="00E35D8D"/>
    <w:rsid w:val="00E37122"/>
    <w:rsid w:val="00E37A8A"/>
    <w:rsid w:val="00E40E1A"/>
    <w:rsid w:val="00E43024"/>
    <w:rsid w:val="00E4303E"/>
    <w:rsid w:val="00E4652D"/>
    <w:rsid w:val="00E466A0"/>
    <w:rsid w:val="00E46B73"/>
    <w:rsid w:val="00E51FAA"/>
    <w:rsid w:val="00E52D33"/>
    <w:rsid w:val="00E52EE3"/>
    <w:rsid w:val="00E53AD0"/>
    <w:rsid w:val="00E54675"/>
    <w:rsid w:val="00E54FAC"/>
    <w:rsid w:val="00E55C07"/>
    <w:rsid w:val="00E565C4"/>
    <w:rsid w:val="00E56966"/>
    <w:rsid w:val="00E56AE6"/>
    <w:rsid w:val="00E56D3B"/>
    <w:rsid w:val="00E57D79"/>
    <w:rsid w:val="00E6051C"/>
    <w:rsid w:val="00E609DF"/>
    <w:rsid w:val="00E61199"/>
    <w:rsid w:val="00E61B8C"/>
    <w:rsid w:val="00E6324C"/>
    <w:rsid w:val="00E637D7"/>
    <w:rsid w:val="00E64712"/>
    <w:rsid w:val="00E66F42"/>
    <w:rsid w:val="00E671C5"/>
    <w:rsid w:val="00E718B4"/>
    <w:rsid w:val="00E71D3C"/>
    <w:rsid w:val="00E723DD"/>
    <w:rsid w:val="00E7430D"/>
    <w:rsid w:val="00E74750"/>
    <w:rsid w:val="00E76736"/>
    <w:rsid w:val="00E8155F"/>
    <w:rsid w:val="00E82C39"/>
    <w:rsid w:val="00E849AD"/>
    <w:rsid w:val="00E90FC6"/>
    <w:rsid w:val="00E925BB"/>
    <w:rsid w:val="00E935AF"/>
    <w:rsid w:val="00E956E7"/>
    <w:rsid w:val="00E97CDF"/>
    <w:rsid w:val="00EA1661"/>
    <w:rsid w:val="00EA3C74"/>
    <w:rsid w:val="00EA408A"/>
    <w:rsid w:val="00EA45ED"/>
    <w:rsid w:val="00EA7EEB"/>
    <w:rsid w:val="00EB0F7F"/>
    <w:rsid w:val="00EB1736"/>
    <w:rsid w:val="00EB41B2"/>
    <w:rsid w:val="00EB599A"/>
    <w:rsid w:val="00EB63B2"/>
    <w:rsid w:val="00EB71A5"/>
    <w:rsid w:val="00EB77DC"/>
    <w:rsid w:val="00EC0AD8"/>
    <w:rsid w:val="00EC22E1"/>
    <w:rsid w:val="00EC23B7"/>
    <w:rsid w:val="00EC358F"/>
    <w:rsid w:val="00EC420B"/>
    <w:rsid w:val="00EC4DD5"/>
    <w:rsid w:val="00EC6A50"/>
    <w:rsid w:val="00EC74BB"/>
    <w:rsid w:val="00ED0867"/>
    <w:rsid w:val="00ED1D8A"/>
    <w:rsid w:val="00ED3F53"/>
    <w:rsid w:val="00ED532C"/>
    <w:rsid w:val="00ED5675"/>
    <w:rsid w:val="00ED7557"/>
    <w:rsid w:val="00EE0D70"/>
    <w:rsid w:val="00EE0EB2"/>
    <w:rsid w:val="00EE3102"/>
    <w:rsid w:val="00EE330B"/>
    <w:rsid w:val="00EE5E74"/>
    <w:rsid w:val="00EE70B3"/>
    <w:rsid w:val="00EF49E6"/>
    <w:rsid w:val="00EF5FFD"/>
    <w:rsid w:val="00EF6DA8"/>
    <w:rsid w:val="00EF7A50"/>
    <w:rsid w:val="00F00296"/>
    <w:rsid w:val="00F04CDF"/>
    <w:rsid w:val="00F068F7"/>
    <w:rsid w:val="00F069EA"/>
    <w:rsid w:val="00F06A87"/>
    <w:rsid w:val="00F06C5B"/>
    <w:rsid w:val="00F07206"/>
    <w:rsid w:val="00F137A4"/>
    <w:rsid w:val="00F13F9E"/>
    <w:rsid w:val="00F141AC"/>
    <w:rsid w:val="00F1680F"/>
    <w:rsid w:val="00F168DF"/>
    <w:rsid w:val="00F17B26"/>
    <w:rsid w:val="00F20C28"/>
    <w:rsid w:val="00F21390"/>
    <w:rsid w:val="00F23630"/>
    <w:rsid w:val="00F2460E"/>
    <w:rsid w:val="00F25CD9"/>
    <w:rsid w:val="00F273D0"/>
    <w:rsid w:val="00F27DFD"/>
    <w:rsid w:val="00F30E2A"/>
    <w:rsid w:val="00F31058"/>
    <w:rsid w:val="00F319E5"/>
    <w:rsid w:val="00F33A49"/>
    <w:rsid w:val="00F33B7A"/>
    <w:rsid w:val="00F34184"/>
    <w:rsid w:val="00F37E79"/>
    <w:rsid w:val="00F402B5"/>
    <w:rsid w:val="00F41439"/>
    <w:rsid w:val="00F43187"/>
    <w:rsid w:val="00F44F29"/>
    <w:rsid w:val="00F45C42"/>
    <w:rsid w:val="00F46BA5"/>
    <w:rsid w:val="00F508AF"/>
    <w:rsid w:val="00F51716"/>
    <w:rsid w:val="00F52143"/>
    <w:rsid w:val="00F54877"/>
    <w:rsid w:val="00F56627"/>
    <w:rsid w:val="00F57AE5"/>
    <w:rsid w:val="00F57E75"/>
    <w:rsid w:val="00F600A1"/>
    <w:rsid w:val="00F60174"/>
    <w:rsid w:val="00F6054A"/>
    <w:rsid w:val="00F60CA6"/>
    <w:rsid w:val="00F6130F"/>
    <w:rsid w:val="00F61D5C"/>
    <w:rsid w:val="00F631BC"/>
    <w:rsid w:val="00F64A48"/>
    <w:rsid w:val="00F65083"/>
    <w:rsid w:val="00F707CF"/>
    <w:rsid w:val="00F73B39"/>
    <w:rsid w:val="00F7499E"/>
    <w:rsid w:val="00F7598C"/>
    <w:rsid w:val="00F7615D"/>
    <w:rsid w:val="00F76330"/>
    <w:rsid w:val="00F7749F"/>
    <w:rsid w:val="00F776F1"/>
    <w:rsid w:val="00F77DB2"/>
    <w:rsid w:val="00F8001B"/>
    <w:rsid w:val="00F800A7"/>
    <w:rsid w:val="00F825A0"/>
    <w:rsid w:val="00F82CB5"/>
    <w:rsid w:val="00F82E55"/>
    <w:rsid w:val="00F83956"/>
    <w:rsid w:val="00F84289"/>
    <w:rsid w:val="00F84B52"/>
    <w:rsid w:val="00F85042"/>
    <w:rsid w:val="00F85FF9"/>
    <w:rsid w:val="00F86177"/>
    <w:rsid w:val="00F866F2"/>
    <w:rsid w:val="00F87D4F"/>
    <w:rsid w:val="00F90252"/>
    <w:rsid w:val="00F90A73"/>
    <w:rsid w:val="00F90F41"/>
    <w:rsid w:val="00F91C85"/>
    <w:rsid w:val="00F92A70"/>
    <w:rsid w:val="00F94B76"/>
    <w:rsid w:val="00F968B0"/>
    <w:rsid w:val="00F96985"/>
    <w:rsid w:val="00FA1ACB"/>
    <w:rsid w:val="00FA1B20"/>
    <w:rsid w:val="00FA2950"/>
    <w:rsid w:val="00FA361B"/>
    <w:rsid w:val="00FA3881"/>
    <w:rsid w:val="00FA3E29"/>
    <w:rsid w:val="00FA64D0"/>
    <w:rsid w:val="00FB1150"/>
    <w:rsid w:val="00FB47CF"/>
    <w:rsid w:val="00FB69B5"/>
    <w:rsid w:val="00FB75D0"/>
    <w:rsid w:val="00FC256E"/>
    <w:rsid w:val="00FC2959"/>
    <w:rsid w:val="00FC483A"/>
    <w:rsid w:val="00FC62FE"/>
    <w:rsid w:val="00FC7233"/>
    <w:rsid w:val="00FD14C1"/>
    <w:rsid w:val="00FD4747"/>
    <w:rsid w:val="00FD5DEE"/>
    <w:rsid w:val="00FD67C8"/>
    <w:rsid w:val="00FE166E"/>
    <w:rsid w:val="00FE237F"/>
    <w:rsid w:val="00FE3CC6"/>
    <w:rsid w:val="00FE3E0A"/>
    <w:rsid w:val="00FE43BA"/>
    <w:rsid w:val="00FE43D9"/>
    <w:rsid w:val="00FE4AC1"/>
    <w:rsid w:val="00FE50D0"/>
    <w:rsid w:val="00FE51A5"/>
    <w:rsid w:val="00FE5696"/>
    <w:rsid w:val="00FF16FC"/>
    <w:rsid w:val="00FF1FE3"/>
    <w:rsid w:val="00FF3A05"/>
    <w:rsid w:val="00FF4C6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3180F"/>
  <w15:docId w15:val="{4DB17650-B87E-4FC7-8D46-EBC1E19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34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normalny tekst Znak,Akapit z list¹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normalny tekst,Akapit z list¹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4"/>
      </w:numPr>
    </w:pPr>
  </w:style>
  <w:style w:type="numbering" w:customStyle="1" w:styleId="WW8Num1091">
    <w:name w:val="WW8Num1091"/>
    <w:rsid w:val="00BB04A6"/>
    <w:pPr>
      <w:numPr>
        <w:numId w:val="9"/>
      </w:numPr>
    </w:pPr>
  </w:style>
  <w:style w:type="numbering" w:customStyle="1" w:styleId="WW8Num109111">
    <w:name w:val="WW8Num109111"/>
    <w:rsid w:val="00BB04A6"/>
    <w:pPr>
      <w:numPr>
        <w:numId w:val="27"/>
      </w:numPr>
    </w:pPr>
  </w:style>
  <w:style w:type="numbering" w:customStyle="1" w:styleId="WW8Num10911">
    <w:name w:val="WW8Num10911"/>
    <w:rsid w:val="00BB04A6"/>
    <w:pPr>
      <w:numPr>
        <w:numId w:val="29"/>
      </w:numPr>
    </w:pPr>
  </w:style>
  <w:style w:type="numbering" w:customStyle="1" w:styleId="WW8Num15211">
    <w:name w:val="WW8Num15211"/>
    <w:rsid w:val="00BB04A6"/>
    <w:pPr>
      <w:numPr>
        <w:numId w:val="45"/>
      </w:numPr>
    </w:pPr>
  </w:style>
  <w:style w:type="numbering" w:customStyle="1" w:styleId="WW8Num13511">
    <w:name w:val="WW8Num13511"/>
    <w:rsid w:val="00BB04A6"/>
    <w:pPr>
      <w:numPr>
        <w:numId w:val="46"/>
      </w:numPr>
    </w:pPr>
  </w:style>
  <w:style w:type="numbering" w:customStyle="1" w:styleId="WW8Num143111">
    <w:name w:val="WW8Num143111"/>
    <w:rsid w:val="00BB04A6"/>
    <w:pPr>
      <w:numPr>
        <w:numId w:val="47"/>
      </w:numPr>
    </w:pPr>
  </w:style>
  <w:style w:type="numbering" w:customStyle="1" w:styleId="WW8Num1311">
    <w:name w:val="WW8Num1311"/>
    <w:rsid w:val="00BB04A6"/>
    <w:pPr>
      <w:numPr>
        <w:numId w:val="48"/>
      </w:numPr>
    </w:pPr>
  </w:style>
  <w:style w:type="numbering" w:customStyle="1" w:styleId="WW8Num10912">
    <w:name w:val="WW8Num10912"/>
    <w:rsid w:val="00BB04A6"/>
    <w:pPr>
      <w:numPr>
        <w:numId w:val="49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50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50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50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Style4">
    <w:name w:val="Style4"/>
    <w:basedOn w:val="Normalny"/>
    <w:rsid w:val="001C6B28"/>
    <w:pPr>
      <w:autoSpaceDN w:val="0"/>
      <w:jc w:val="both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/" TargetMode="External"/><Relationship Id="rId18" Type="http://schemas.openxmlformats.org/officeDocument/2006/relationships/image" Target="media/image3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uditor@auditorsecurity.pl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zuostczew.p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8E4D-F43B-452C-918A-9AFDC9AE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40</Pages>
  <Words>13980</Words>
  <Characters>83884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Maciej Zimny</cp:lastModifiedBy>
  <cp:revision>741</cp:revision>
  <cp:lastPrinted>2022-08-22T05:22:00Z</cp:lastPrinted>
  <dcterms:created xsi:type="dcterms:W3CDTF">2021-04-28T06:47:00Z</dcterms:created>
  <dcterms:modified xsi:type="dcterms:W3CDTF">2022-08-26T11:27:00Z</dcterms:modified>
  <dc:language>pl-PL</dc:language>
</cp:coreProperties>
</file>